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4CE9" w14:textId="39F044BD" w:rsidR="00E4698E" w:rsidRPr="00521AEF" w:rsidRDefault="007364DA" w:rsidP="00A65820">
      <w:pPr>
        <w:spacing w:after="0" w:line="240" w:lineRule="auto"/>
        <w:rPr>
          <w:rFonts w:ascii="Calibri" w:hAnsi="Calibri" w:cs="Calibri"/>
          <w:b/>
          <w:bCs/>
          <w:sz w:val="40"/>
          <w:szCs w:val="40"/>
          <w:u w:val="single"/>
        </w:rPr>
      </w:pPr>
      <w:bookmarkStart w:id="0" w:name="OLE_LINK9"/>
      <w:r w:rsidRPr="00521AEF">
        <w:rPr>
          <w:rFonts w:ascii="Calibri" w:hAnsi="Calibri" w:cs="Calibri"/>
          <w:b/>
          <w:bCs/>
          <w:sz w:val="40"/>
          <w:szCs w:val="40"/>
          <w:u w:val="single"/>
        </w:rPr>
        <w:t xml:space="preserve">MOV 4.18.2026 </w:t>
      </w:r>
    </w:p>
    <w:p w14:paraId="218CC1D8" w14:textId="77777777" w:rsidR="00B92826" w:rsidRPr="00A65820" w:rsidRDefault="00B92826" w:rsidP="00A65820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011F036" w14:textId="50DB1B5D" w:rsidR="007364DA" w:rsidRPr="00521AEF" w:rsidRDefault="007364DA" w:rsidP="00A65820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  <w:bookmarkStart w:id="1" w:name="OLE_LINK3"/>
      <w:r w:rsidRPr="00521AEF">
        <w:rPr>
          <w:rFonts w:ascii="Calibri" w:hAnsi="Calibri" w:cs="Calibri"/>
          <w:b/>
          <w:bCs/>
          <w:sz w:val="36"/>
          <w:szCs w:val="36"/>
        </w:rPr>
        <w:t>Session 1: How We Got the Bible</w:t>
      </w:r>
    </w:p>
    <w:bookmarkEnd w:id="1"/>
    <w:p w14:paraId="6D9DB9FF" w14:textId="77777777" w:rsidR="00B92826" w:rsidRPr="00A65820" w:rsidRDefault="00B92826" w:rsidP="00A658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2D326BE" w14:textId="1B51041B" w:rsidR="001970F3" w:rsidRPr="00A65820" w:rsidRDefault="001970F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b/>
          <w:bCs/>
          <w:sz w:val="28"/>
          <w:szCs w:val="28"/>
        </w:rPr>
        <w:t xml:space="preserve">Canon (Greek – Measuring Rod): </w:t>
      </w:r>
      <w:r w:rsidRPr="00A65820">
        <w:rPr>
          <w:rFonts w:ascii="Calibri" w:hAnsi="Calibri" w:cs="Calibri"/>
          <w:sz w:val="28"/>
          <w:szCs w:val="28"/>
        </w:rPr>
        <w:t>official, closed collection of sacred books</w:t>
      </w:r>
    </w:p>
    <w:p w14:paraId="6786CC20" w14:textId="77777777" w:rsidR="000231D1" w:rsidRPr="00A65820" w:rsidRDefault="000231D1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1AE2F1B" w14:textId="1EB02BA3" w:rsidR="001970F3" w:rsidRPr="00A65820" w:rsidRDefault="001970F3" w:rsidP="00A658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A65820">
        <w:rPr>
          <w:rFonts w:ascii="Calibri" w:hAnsi="Calibri" w:cs="Calibri"/>
          <w:b/>
          <w:bCs/>
          <w:sz w:val="28"/>
          <w:szCs w:val="28"/>
        </w:rPr>
        <w:t>2 Views:</w:t>
      </w:r>
    </w:p>
    <w:p w14:paraId="2FA094F2" w14:textId="51FFCC8F" w:rsidR="001970F3" w:rsidRPr="00A65820" w:rsidRDefault="001970F3" w:rsidP="00521AEF">
      <w:pPr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1. The Bible has authority because other people attributed that authority to it</w:t>
      </w:r>
    </w:p>
    <w:p w14:paraId="3A553E6B" w14:textId="77777777" w:rsidR="00521AEF" w:rsidRDefault="00521AE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6F7C624" w14:textId="07E01368" w:rsidR="001970F3" w:rsidRPr="00A65820" w:rsidRDefault="001970F3" w:rsidP="00521AEF">
      <w:pPr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2. The Scriptures have inherent authority that has been recognized</w:t>
      </w:r>
    </w:p>
    <w:p w14:paraId="6B802664" w14:textId="77777777" w:rsidR="001970F3" w:rsidRPr="00A65820" w:rsidRDefault="001970F3" w:rsidP="00A658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11C34DF" w14:textId="70D20AA8" w:rsidR="00CF1B4C" w:rsidRPr="00A65820" w:rsidRDefault="00CF1B4C" w:rsidP="00A6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65820">
        <w:rPr>
          <w:rFonts w:ascii="Calibri" w:hAnsi="Calibri" w:cs="Calibri"/>
          <w:b/>
          <w:bCs/>
          <w:sz w:val="28"/>
          <w:szCs w:val="28"/>
        </w:rPr>
        <w:t>2 Timothy 3:16-17</w:t>
      </w:r>
      <w:r w:rsidRPr="00A65820">
        <w:rPr>
          <w:rFonts w:ascii="Calibri" w:hAnsi="Calibri" w:cs="Calibri"/>
          <w:sz w:val="28"/>
          <w:szCs w:val="28"/>
        </w:rPr>
        <w:t xml:space="preserve"> 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All Scripture is 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God</w:t>
      </w:r>
      <w:r w:rsidR="0017004D"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-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breathed</w:t>
      </w:r>
    </w:p>
    <w:p w14:paraId="0B2DCFE3" w14:textId="77777777" w:rsidR="00CF1B4C" w:rsidRPr="00A65820" w:rsidRDefault="00CF1B4C" w:rsidP="00A658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DD74308" w14:textId="5D47B75A" w:rsidR="001970F3" w:rsidRPr="004C0685" w:rsidRDefault="00521AEF" w:rsidP="00A65820">
      <w:pPr>
        <w:spacing w:after="0" w:line="240" w:lineRule="auto"/>
        <w:rPr>
          <w:rFonts w:ascii="Calibri" w:hAnsi="Calibri" w:cs="Calibri"/>
          <w:b/>
          <w:bCs/>
          <w:i/>
          <w:iCs/>
          <w:sz w:val="32"/>
          <w:szCs w:val="32"/>
        </w:rPr>
      </w:pPr>
      <w:bookmarkStart w:id="2" w:name="OLE_LINK5"/>
      <w:r w:rsidRPr="004C0685">
        <w:rPr>
          <w:rFonts w:ascii="Calibri" w:hAnsi="Calibri" w:cs="Calibri"/>
          <w:b/>
          <w:bCs/>
          <w:i/>
          <w:iCs/>
          <w:sz w:val="32"/>
          <w:szCs w:val="32"/>
        </w:rPr>
        <w:t xml:space="preserve">The </w:t>
      </w:r>
      <w:r w:rsidR="001970F3" w:rsidRPr="004C0685">
        <w:rPr>
          <w:rFonts w:ascii="Calibri" w:hAnsi="Calibri" w:cs="Calibri"/>
          <w:b/>
          <w:bCs/>
          <w:i/>
          <w:iCs/>
          <w:sz w:val="32"/>
          <w:szCs w:val="32"/>
        </w:rPr>
        <w:t>O</w:t>
      </w:r>
      <w:r w:rsidRPr="004C0685">
        <w:rPr>
          <w:rFonts w:ascii="Calibri" w:hAnsi="Calibri" w:cs="Calibri"/>
          <w:b/>
          <w:bCs/>
          <w:i/>
          <w:iCs/>
          <w:sz w:val="32"/>
          <w:szCs w:val="32"/>
        </w:rPr>
        <w:t xml:space="preserve">ld </w:t>
      </w:r>
      <w:r w:rsidR="001970F3" w:rsidRPr="004C0685">
        <w:rPr>
          <w:rFonts w:ascii="Calibri" w:hAnsi="Calibri" w:cs="Calibri"/>
          <w:b/>
          <w:bCs/>
          <w:i/>
          <w:iCs/>
          <w:sz w:val="32"/>
          <w:szCs w:val="32"/>
        </w:rPr>
        <w:t>T</w:t>
      </w:r>
      <w:r w:rsidRPr="004C0685">
        <w:rPr>
          <w:rFonts w:ascii="Calibri" w:hAnsi="Calibri" w:cs="Calibri"/>
          <w:b/>
          <w:bCs/>
          <w:i/>
          <w:iCs/>
          <w:sz w:val="32"/>
          <w:szCs w:val="32"/>
        </w:rPr>
        <w:t>estament Canon</w:t>
      </w:r>
    </w:p>
    <w:bookmarkEnd w:id="2"/>
    <w:p w14:paraId="1E9F117F" w14:textId="49DBE149" w:rsidR="001970F3" w:rsidRPr="00A65820" w:rsidRDefault="00521AE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Written between </w:t>
      </w:r>
      <w:r w:rsidR="001970F3" w:rsidRPr="00A65820">
        <w:rPr>
          <w:rFonts w:ascii="Calibri" w:hAnsi="Calibri" w:cs="Calibri"/>
          <w:sz w:val="28"/>
          <w:szCs w:val="28"/>
        </w:rPr>
        <w:t>1400</w:t>
      </w:r>
      <w:r w:rsidRPr="00A65820">
        <w:rPr>
          <w:rFonts w:ascii="Calibri" w:hAnsi="Calibri" w:cs="Calibri"/>
          <w:smallCaps/>
          <w:sz w:val="28"/>
          <w:szCs w:val="28"/>
        </w:rPr>
        <w:t>bc</w:t>
      </w:r>
      <w:r w:rsidR="001970F3" w:rsidRPr="00A65820">
        <w:rPr>
          <w:rFonts w:ascii="Calibri" w:hAnsi="Calibri" w:cs="Calibri"/>
          <w:sz w:val="28"/>
          <w:szCs w:val="28"/>
        </w:rPr>
        <w:t xml:space="preserve"> – 430</w:t>
      </w:r>
      <w:bookmarkStart w:id="3" w:name="OLE_LINK4"/>
      <w:r w:rsidR="001970F3" w:rsidRPr="00A65820">
        <w:rPr>
          <w:rFonts w:ascii="Calibri" w:hAnsi="Calibri" w:cs="Calibri"/>
          <w:smallCaps/>
          <w:sz w:val="28"/>
          <w:szCs w:val="28"/>
        </w:rPr>
        <w:t>bc</w:t>
      </w:r>
      <w:bookmarkEnd w:id="3"/>
    </w:p>
    <w:p w14:paraId="0C95D0A0" w14:textId="77777777" w:rsidR="008C2584" w:rsidRDefault="008C25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4DE9807" w14:textId="4CD7C462" w:rsidR="001970F3" w:rsidRPr="00A65820" w:rsidRDefault="001970F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Canon was completed when the book of Malachi was completed</w:t>
      </w:r>
    </w:p>
    <w:p w14:paraId="16FB9B9C" w14:textId="77777777" w:rsidR="008C2584" w:rsidRDefault="008C25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988D796" w14:textId="6A71489D" w:rsidR="008C2584" w:rsidRDefault="00944898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Moses wrote down</w:t>
      </w:r>
      <w:r w:rsidR="00876147">
        <w:rPr>
          <w:rFonts w:ascii="Calibri" w:hAnsi="Calibri" w:cs="Calibri"/>
          <w:sz w:val="28"/>
          <w:szCs w:val="28"/>
        </w:rPr>
        <w:t xml:space="preserve"> the o</w:t>
      </w:r>
      <w:r w:rsidR="00876147" w:rsidRPr="00A65820">
        <w:rPr>
          <w:rFonts w:ascii="Calibri" w:hAnsi="Calibri" w:cs="Calibri"/>
          <w:sz w:val="28"/>
          <w:szCs w:val="28"/>
        </w:rPr>
        <w:t>ral traditions</w:t>
      </w:r>
      <w:r w:rsidR="00876147">
        <w:rPr>
          <w:rFonts w:ascii="Calibri" w:hAnsi="Calibri" w:cs="Calibri"/>
          <w:sz w:val="28"/>
          <w:szCs w:val="28"/>
        </w:rPr>
        <w:t xml:space="preserve"> passed down.</w:t>
      </w:r>
      <w:r w:rsidRPr="00A65820">
        <w:rPr>
          <w:rFonts w:ascii="Calibri" w:hAnsi="Calibri" w:cs="Calibri"/>
          <w:sz w:val="28"/>
          <w:szCs w:val="28"/>
        </w:rPr>
        <w:t xml:space="preserve"> </w:t>
      </w:r>
    </w:p>
    <w:p w14:paraId="4543CD6A" w14:textId="77777777" w:rsidR="008C2584" w:rsidRDefault="008C25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6D240EE" w14:textId="4D8D6AB7" w:rsidR="008C2584" w:rsidRDefault="00944898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 xml:space="preserve">God confirmed </w:t>
      </w:r>
      <w:r w:rsidR="008C2584">
        <w:rPr>
          <w:rFonts w:ascii="Calibri" w:hAnsi="Calibri" w:cs="Calibri"/>
          <w:sz w:val="28"/>
          <w:szCs w:val="28"/>
        </w:rPr>
        <w:t xml:space="preserve">and revealed His word to Moses </w:t>
      </w:r>
      <w:r w:rsidRPr="00A65820">
        <w:rPr>
          <w:rFonts w:ascii="Calibri" w:hAnsi="Calibri" w:cs="Calibri"/>
          <w:sz w:val="28"/>
          <w:szCs w:val="28"/>
        </w:rPr>
        <w:t>on Mt. Sinai</w:t>
      </w:r>
    </w:p>
    <w:p w14:paraId="4514827B" w14:textId="2BA3FAC3" w:rsidR="00944898" w:rsidRPr="00A65820" w:rsidRDefault="008C2584" w:rsidP="008C2584">
      <w:pPr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</w:t>
      </w:r>
      <w:r w:rsidR="00790475" w:rsidRPr="00A65820">
        <w:rPr>
          <w:rFonts w:ascii="Calibri" w:hAnsi="Calibri" w:cs="Calibri"/>
          <w:sz w:val="28"/>
          <w:szCs w:val="28"/>
        </w:rPr>
        <w:t>The Law</w:t>
      </w:r>
      <w:r>
        <w:rPr>
          <w:rFonts w:ascii="Calibri" w:hAnsi="Calibri" w:cs="Calibri"/>
          <w:sz w:val="28"/>
          <w:szCs w:val="28"/>
        </w:rPr>
        <w:t>, Pentateuch, The first 5 Books)</w:t>
      </w:r>
    </w:p>
    <w:p w14:paraId="1CD37FD3" w14:textId="77777777" w:rsidR="008C2584" w:rsidRDefault="008C25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1F9B5AB" w14:textId="552C3AAA" w:rsidR="00790475" w:rsidRDefault="0079047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Other authors recorded History, Wisdom, and Prophets</w:t>
      </w:r>
    </w:p>
    <w:p w14:paraId="6DE38EA9" w14:textId="77777777" w:rsidR="00305D4F" w:rsidRDefault="00305D4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07DF45D" w14:textId="458F1F27" w:rsidR="00305D4F" w:rsidRPr="00A65820" w:rsidRDefault="00305D4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There was a </w:t>
      </w:r>
      <w:r w:rsidR="00EC58EE">
        <w:rPr>
          <w:rFonts w:ascii="Calibri" w:hAnsi="Calibri" w:cs="Calibri"/>
          <w:sz w:val="28"/>
          <w:szCs w:val="28"/>
        </w:rPr>
        <w:t>process by which writing</w:t>
      </w:r>
      <w:r w:rsidR="00FB0ACF">
        <w:rPr>
          <w:rFonts w:ascii="Calibri" w:hAnsi="Calibri" w:cs="Calibri"/>
          <w:sz w:val="28"/>
          <w:szCs w:val="28"/>
        </w:rPr>
        <w:t>s</w:t>
      </w:r>
      <w:r w:rsidR="00EC58EE">
        <w:rPr>
          <w:rFonts w:ascii="Calibri" w:hAnsi="Calibri" w:cs="Calibri"/>
          <w:sz w:val="28"/>
          <w:szCs w:val="28"/>
        </w:rPr>
        <w:t xml:space="preserve"> were considered Scripture.</w:t>
      </w:r>
    </w:p>
    <w:p w14:paraId="4CBFF94F" w14:textId="77777777" w:rsidR="00666625" w:rsidRPr="00A65820" w:rsidRDefault="0066662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2172B0E" w14:textId="57EB3183" w:rsidR="00790475" w:rsidRPr="00A65820" w:rsidRDefault="00790475" w:rsidP="00A6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b/>
          <w:bCs/>
          <w:sz w:val="28"/>
          <w:szCs w:val="28"/>
        </w:rPr>
        <w:t>Deuteronomy 18:20-22</w:t>
      </w:r>
      <w:r w:rsidRPr="00A65820">
        <w:rPr>
          <w:rFonts w:ascii="Calibri" w:hAnsi="Calibri" w:cs="Calibri"/>
          <w:sz w:val="28"/>
          <w:szCs w:val="28"/>
        </w:rPr>
        <w:t xml:space="preserve"> 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But the prophet who presumes to speak a word in My name, which I have not commanded him to speak, or who speaks in the name of other gods, that prophet shall</w:t>
      </w:r>
      <w:r w:rsidR="00A65820"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die.’ And if you say in your heart, ‘How shall we know the word which the </w:t>
      </w:r>
      <w:r w:rsidRPr="00A65820">
        <w:rPr>
          <w:rStyle w:val="small-caps"/>
          <w:rFonts w:ascii="Calibri" w:hAnsi="Calibri" w:cs="Calibri"/>
          <w:smallCaps/>
          <w:color w:val="000000"/>
          <w:sz w:val="28"/>
          <w:szCs w:val="28"/>
          <w:shd w:val="clear" w:color="auto" w:fill="FFFFFF"/>
        </w:rPr>
        <w:t>Lord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 has not spoken?</w:t>
      </w:r>
      <w:r w:rsidR="00A65820"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’ – 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when a prophet speaks in the name of the </w:t>
      </w:r>
      <w:r w:rsidRPr="00A65820">
        <w:rPr>
          <w:rStyle w:val="small-caps"/>
          <w:rFonts w:ascii="Calibri" w:hAnsi="Calibri" w:cs="Calibri"/>
          <w:smallCaps/>
          <w:color w:val="000000"/>
          <w:sz w:val="28"/>
          <w:szCs w:val="28"/>
          <w:shd w:val="clear" w:color="auto" w:fill="FFFFFF"/>
        </w:rPr>
        <w:t>Lord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, if the thing does not happen or come to pass, that is the thing which the </w:t>
      </w:r>
      <w:r w:rsidRPr="00A65820">
        <w:rPr>
          <w:rStyle w:val="small-caps"/>
          <w:rFonts w:ascii="Calibri" w:hAnsi="Calibri" w:cs="Calibri"/>
          <w:smallCaps/>
          <w:color w:val="000000"/>
          <w:sz w:val="28"/>
          <w:szCs w:val="28"/>
          <w:shd w:val="clear" w:color="auto" w:fill="FFFFFF"/>
        </w:rPr>
        <w:t>Lord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 has not spoken; the prophet has spoken it</w:t>
      </w:r>
      <w:r w:rsidR="00A65820"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presumptuously; you shall not be afraid of him.</w:t>
      </w:r>
    </w:p>
    <w:p w14:paraId="46269F27" w14:textId="77777777" w:rsidR="00A65820" w:rsidRPr="00A65820" w:rsidRDefault="00A65820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C8BC9AB" w14:textId="77777777" w:rsidR="001026CF" w:rsidRDefault="001026C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By the time of Christ, the OT Canon was set.</w:t>
      </w:r>
    </w:p>
    <w:p w14:paraId="542012E2" w14:textId="6327E512" w:rsidR="00790475" w:rsidRPr="00A65820" w:rsidRDefault="0079047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Christ and Apostles affirmed the authority of the OT</w:t>
      </w:r>
      <w:r w:rsidR="001026CF">
        <w:rPr>
          <w:rFonts w:ascii="Calibri" w:hAnsi="Calibri" w:cs="Calibri"/>
          <w:sz w:val="28"/>
          <w:szCs w:val="28"/>
        </w:rPr>
        <w:t xml:space="preserve">. </w:t>
      </w:r>
    </w:p>
    <w:p w14:paraId="7D6A7CE8" w14:textId="77777777" w:rsidR="00944898" w:rsidRPr="00A65820" w:rsidRDefault="00944898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7456A7D" w14:textId="06BE700C" w:rsidR="00EC58EE" w:rsidRPr="004C0685" w:rsidRDefault="00EC58EE" w:rsidP="00EC58EE">
      <w:pPr>
        <w:spacing w:after="0" w:line="240" w:lineRule="auto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4C0685">
        <w:rPr>
          <w:rFonts w:ascii="Calibri" w:hAnsi="Calibri" w:cs="Calibri"/>
          <w:b/>
          <w:bCs/>
          <w:i/>
          <w:iCs/>
          <w:sz w:val="32"/>
          <w:szCs w:val="32"/>
        </w:rPr>
        <w:t xml:space="preserve">The </w:t>
      </w:r>
      <w:r w:rsidRPr="004C0685">
        <w:rPr>
          <w:rFonts w:ascii="Calibri" w:hAnsi="Calibri" w:cs="Calibri"/>
          <w:b/>
          <w:bCs/>
          <w:i/>
          <w:iCs/>
          <w:sz w:val="32"/>
          <w:szCs w:val="32"/>
        </w:rPr>
        <w:t>New</w:t>
      </w:r>
      <w:r w:rsidRPr="004C0685">
        <w:rPr>
          <w:rFonts w:ascii="Calibri" w:hAnsi="Calibri" w:cs="Calibri"/>
          <w:b/>
          <w:bCs/>
          <w:i/>
          <w:iCs/>
          <w:sz w:val="32"/>
          <w:szCs w:val="32"/>
        </w:rPr>
        <w:t xml:space="preserve"> Testament Canon</w:t>
      </w:r>
    </w:p>
    <w:p w14:paraId="6B330EB4" w14:textId="0FF90171" w:rsidR="002252C3" w:rsidRDefault="00EC58EE" w:rsidP="004C0685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Written between </w:t>
      </w:r>
      <w:r w:rsidR="001970F3" w:rsidRPr="00A65820">
        <w:rPr>
          <w:rFonts w:ascii="Calibri" w:hAnsi="Calibri" w:cs="Calibri"/>
          <w:sz w:val="28"/>
          <w:szCs w:val="28"/>
        </w:rPr>
        <w:t>40</w:t>
      </w:r>
      <w:r w:rsidRPr="00EC58EE">
        <w:rPr>
          <w:rFonts w:ascii="Calibri" w:hAnsi="Calibri" w:cs="Calibri"/>
          <w:smallCaps/>
          <w:sz w:val="28"/>
          <w:szCs w:val="28"/>
        </w:rPr>
        <w:t>ad</w:t>
      </w:r>
      <w:r w:rsidR="001970F3" w:rsidRPr="00A65820">
        <w:rPr>
          <w:rFonts w:ascii="Calibri" w:hAnsi="Calibri" w:cs="Calibri"/>
          <w:sz w:val="28"/>
          <w:szCs w:val="28"/>
        </w:rPr>
        <w:t xml:space="preserve"> – 90</w:t>
      </w:r>
      <w:bookmarkStart w:id="4" w:name="OLE_LINK6"/>
      <w:r w:rsidR="001970F3" w:rsidRPr="00EC58EE">
        <w:rPr>
          <w:rFonts w:ascii="Calibri" w:hAnsi="Calibri" w:cs="Calibri"/>
          <w:smallCaps/>
          <w:sz w:val="28"/>
          <w:szCs w:val="28"/>
        </w:rPr>
        <w:t>ad</w:t>
      </w:r>
      <w:bookmarkEnd w:id="4"/>
      <w:r w:rsidR="004C0685">
        <w:rPr>
          <w:rFonts w:ascii="Calibri" w:hAnsi="Calibri" w:cs="Calibri"/>
          <w:sz w:val="28"/>
          <w:szCs w:val="28"/>
        </w:rPr>
        <w:t xml:space="preserve">. </w:t>
      </w:r>
      <w:r w:rsidR="001026CF">
        <w:rPr>
          <w:rFonts w:ascii="Calibri" w:hAnsi="Calibri" w:cs="Calibri"/>
          <w:sz w:val="28"/>
          <w:szCs w:val="28"/>
        </w:rPr>
        <w:t>Started with the Gospel of Mark</w:t>
      </w:r>
      <w:r w:rsidR="00D15325">
        <w:rPr>
          <w:rFonts w:ascii="Calibri" w:hAnsi="Calibri" w:cs="Calibri"/>
          <w:sz w:val="28"/>
          <w:szCs w:val="28"/>
        </w:rPr>
        <w:t xml:space="preserve"> and ended with Revelation</w:t>
      </w:r>
    </w:p>
    <w:p w14:paraId="57EF72E7" w14:textId="7563B3B4" w:rsidR="00A21441" w:rsidRPr="00285277" w:rsidRDefault="00A21441" w:rsidP="00285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285277">
        <w:rPr>
          <w:rFonts w:ascii="Calibri" w:hAnsi="Calibri" w:cs="Calibri"/>
          <w:b/>
          <w:bCs/>
          <w:sz w:val="28"/>
          <w:szCs w:val="28"/>
        </w:rPr>
        <w:lastRenderedPageBreak/>
        <w:t xml:space="preserve">Revelation </w:t>
      </w:r>
      <w:r w:rsidR="00285277" w:rsidRPr="00285277">
        <w:rPr>
          <w:rFonts w:ascii="Calibri" w:hAnsi="Calibri" w:cs="Calibri"/>
          <w:b/>
          <w:bCs/>
          <w:sz w:val="28"/>
          <w:szCs w:val="28"/>
        </w:rPr>
        <w:t>22:18-19</w:t>
      </w:r>
      <w:r w:rsidR="00285277" w:rsidRPr="00285277">
        <w:rPr>
          <w:rFonts w:ascii="Calibri" w:hAnsi="Calibri" w:cs="Calibri"/>
          <w:sz w:val="28"/>
          <w:szCs w:val="28"/>
        </w:rPr>
        <w:t xml:space="preserve"> </w:t>
      </w:r>
      <w:r w:rsidR="00285277" w:rsidRPr="00285277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For I testify to everyone who hears the words of the prophecy of this book:</w:t>
      </w:r>
      <w:r w:rsidR="00285277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285277" w:rsidRPr="00285277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If anyone adds to these things, God will add to him the plagues that are written in this book;</w:t>
      </w:r>
      <w:r w:rsidR="00285277" w:rsidRPr="00285277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285277" w:rsidRPr="00285277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and if anyone takes away from the words of the book of this prophecy, God shall take away</w:t>
      </w:r>
      <w:r w:rsidR="009449CF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285277" w:rsidRPr="00285277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his part from the Book of Life, from the holy city, and from the things which are written in this book.</w:t>
      </w:r>
    </w:p>
    <w:p w14:paraId="0342AF2C" w14:textId="77777777" w:rsidR="00285277" w:rsidRPr="00A65820" w:rsidRDefault="00285277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288F2BE" w14:textId="700BABEF" w:rsidR="00944898" w:rsidRPr="00A65820" w:rsidRDefault="0079047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NT affirms and quotes OT</w:t>
      </w:r>
    </w:p>
    <w:p w14:paraId="616F8561" w14:textId="099E18EC" w:rsidR="00790475" w:rsidRPr="00A65820" w:rsidRDefault="0079047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Apostles sight each other’s writings and refer to them as Scripture.</w:t>
      </w:r>
    </w:p>
    <w:p w14:paraId="4BCA2434" w14:textId="766CBCDA" w:rsidR="00790475" w:rsidRPr="00A65820" w:rsidRDefault="0079047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Epistles have a universal authority</w:t>
      </w:r>
    </w:p>
    <w:p w14:paraId="08EAB080" w14:textId="77777777" w:rsidR="003E5184" w:rsidRPr="00A65820" w:rsidRDefault="003E51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CBFABD5" w14:textId="0247868E" w:rsidR="00790475" w:rsidRPr="004D07BA" w:rsidRDefault="0079047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 xml:space="preserve">Post-Apostolic, early church fathers: </w:t>
      </w:r>
      <w:r w:rsidR="00DA5305">
        <w:rPr>
          <w:rFonts w:ascii="Calibri" w:hAnsi="Calibri" w:cs="Calibri"/>
          <w:sz w:val="28"/>
          <w:szCs w:val="28"/>
        </w:rPr>
        <w:t xml:space="preserve">Clement, </w:t>
      </w:r>
      <w:r w:rsidRPr="00A65820">
        <w:rPr>
          <w:rFonts w:ascii="Calibri" w:hAnsi="Calibri" w:cs="Calibri"/>
          <w:sz w:val="28"/>
          <w:szCs w:val="28"/>
        </w:rPr>
        <w:t xml:space="preserve">Ignatius, Irenaeus, </w:t>
      </w:r>
      <w:bookmarkStart w:id="5" w:name="OLE_LINK7"/>
      <w:r w:rsidR="003E5184" w:rsidRPr="004D07BA">
        <w:rPr>
          <w:rFonts w:ascii="Calibri" w:hAnsi="Calibri" w:cs="Calibri"/>
          <w:sz w:val="28"/>
          <w:szCs w:val="28"/>
        </w:rPr>
        <w:t>Eusebius</w:t>
      </w:r>
      <w:bookmarkEnd w:id="5"/>
      <w:r w:rsidR="004D07BA" w:rsidRPr="004D07BA">
        <w:rPr>
          <w:rFonts w:ascii="Calibri" w:hAnsi="Calibri" w:cs="Calibri"/>
          <w:sz w:val="28"/>
          <w:szCs w:val="28"/>
        </w:rPr>
        <w:t xml:space="preserve"> </w:t>
      </w:r>
      <w:r w:rsidR="004D07BA">
        <w:rPr>
          <w:rFonts w:ascii="Calibri" w:hAnsi="Calibri" w:cs="Calibri"/>
          <w:sz w:val="28"/>
          <w:szCs w:val="28"/>
        </w:rPr>
        <w:t>(</w:t>
      </w:r>
      <w:r w:rsidR="004D07BA" w:rsidRPr="004D07BA">
        <w:rPr>
          <w:rFonts w:ascii="Calibri" w:hAnsi="Calibri" w:cs="Calibri"/>
          <w:color w:val="0A0A0A"/>
          <w:sz w:val="28"/>
          <w:szCs w:val="28"/>
          <w:shd w:val="clear" w:color="auto" w:fill="FFFFFF"/>
        </w:rPr>
        <w:t>Father of Church History</w:t>
      </w:r>
      <w:r w:rsidR="004D07BA" w:rsidRPr="004D07BA">
        <w:rPr>
          <w:rFonts w:ascii="Calibri" w:hAnsi="Calibri" w:cs="Calibri"/>
          <w:color w:val="0A0A0A"/>
          <w:sz w:val="28"/>
          <w:szCs w:val="28"/>
          <w:shd w:val="clear" w:color="auto" w:fill="FFFFFF"/>
        </w:rPr>
        <w:t>)</w:t>
      </w:r>
    </w:p>
    <w:p w14:paraId="14B6D15E" w14:textId="77777777" w:rsidR="00DA5305" w:rsidRDefault="00DA530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055D084" w14:textId="0D01AF82" w:rsidR="003E5184" w:rsidRPr="00A65820" w:rsidRDefault="003E51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D07BA">
        <w:rPr>
          <w:rFonts w:ascii="Calibri" w:hAnsi="Calibri" w:cs="Calibri"/>
          <w:sz w:val="28"/>
          <w:szCs w:val="28"/>
        </w:rPr>
        <w:t>You can reconstruct the entire 27 books of the NT with the quotes from the early church</w:t>
      </w:r>
      <w:r w:rsidRPr="00A65820">
        <w:rPr>
          <w:rFonts w:ascii="Calibri" w:hAnsi="Calibri" w:cs="Calibri"/>
          <w:sz w:val="28"/>
          <w:szCs w:val="28"/>
        </w:rPr>
        <w:t xml:space="preserve"> fathers.</w:t>
      </w:r>
    </w:p>
    <w:p w14:paraId="4344CDCE" w14:textId="77777777" w:rsidR="003E5184" w:rsidRPr="00A65820" w:rsidRDefault="003E51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DA411E5" w14:textId="6CA34870" w:rsidR="003E5184" w:rsidRPr="00A65820" w:rsidRDefault="003E51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Books that were accepted, debated, and rejected.</w:t>
      </w:r>
      <w:r w:rsidR="00DA5305">
        <w:rPr>
          <w:rFonts w:ascii="Calibri" w:hAnsi="Calibri" w:cs="Calibri"/>
          <w:sz w:val="28"/>
          <w:szCs w:val="28"/>
        </w:rPr>
        <w:t xml:space="preserve"> How?</w:t>
      </w:r>
    </w:p>
    <w:p w14:paraId="73696033" w14:textId="67711BEA" w:rsidR="003E5184" w:rsidRPr="00DA5305" w:rsidRDefault="003E5184" w:rsidP="00DA530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DA5305">
        <w:rPr>
          <w:rFonts w:ascii="Calibri" w:hAnsi="Calibri" w:cs="Calibri"/>
          <w:sz w:val="28"/>
          <w:szCs w:val="28"/>
        </w:rPr>
        <w:t>Did it have Apostolic authority?</w:t>
      </w:r>
    </w:p>
    <w:p w14:paraId="78F890E8" w14:textId="6B5CF8A2" w:rsidR="003E5184" w:rsidRPr="00DA5305" w:rsidRDefault="003E5184" w:rsidP="00DA530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DA5305">
        <w:rPr>
          <w:rFonts w:ascii="Calibri" w:hAnsi="Calibri" w:cs="Calibri"/>
          <w:sz w:val="28"/>
          <w:szCs w:val="28"/>
        </w:rPr>
        <w:t>Does it align with established doctrine?</w:t>
      </w:r>
    </w:p>
    <w:p w14:paraId="4CC89873" w14:textId="4AEE8D97" w:rsidR="003E5184" w:rsidRPr="00DA5305" w:rsidRDefault="003E5184" w:rsidP="00DA530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DA5305">
        <w:rPr>
          <w:rFonts w:ascii="Calibri" w:hAnsi="Calibri" w:cs="Calibri"/>
          <w:sz w:val="28"/>
          <w:szCs w:val="28"/>
        </w:rPr>
        <w:t>Evidence of prophecy / inspiration?</w:t>
      </w:r>
    </w:p>
    <w:p w14:paraId="764618BF" w14:textId="38F5C7DB" w:rsidR="003E5184" w:rsidRPr="00DA5305" w:rsidRDefault="003E5184" w:rsidP="00DA530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DA5305">
        <w:rPr>
          <w:rFonts w:ascii="Calibri" w:hAnsi="Calibri" w:cs="Calibri"/>
          <w:sz w:val="28"/>
          <w:szCs w:val="28"/>
        </w:rPr>
        <w:t>Did the early church fathers consider it Scripture?</w:t>
      </w:r>
    </w:p>
    <w:p w14:paraId="4B5C2E42" w14:textId="77777777" w:rsidR="003E5184" w:rsidRPr="00A65820" w:rsidRDefault="003E51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6D8DF27" w14:textId="29236D02" w:rsidR="003E5184" w:rsidRPr="00A65820" w:rsidRDefault="003E51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First Time NT list</w:t>
      </w:r>
      <w:r w:rsidR="007041D8">
        <w:rPr>
          <w:rFonts w:ascii="Calibri" w:hAnsi="Calibri" w:cs="Calibri"/>
          <w:sz w:val="28"/>
          <w:szCs w:val="28"/>
        </w:rPr>
        <w:t xml:space="preserve"> appears</w:t>
      </w:r>
      <w:r w:rsidRPr="00A65820">
        <w:rPr>
          <w:rFonts w:ascii="Calibri" w:hAnsi="Calibri" w:cs="Calibri"/>
          <w:sz w:val="28"/>
          <w:szCs w:val="28"/>
        </w:rPr>
        <w:t>: 367</w:t>
      </w:r>
      <w:r w:rsidRPr="007041D8">
        <w:rPr>
          <w:rFonts w:ascii="Calibri" w:hAnsi="Calibri" w:cs="Calibri"/>
          <w:smallCaps/>
          <w:sz w:val="28"/>
          <w:szCs w:val="28"/>
        </w:rPr>
        <w:t>ad</w:t>
      </w:r>
      <w:r w:rsidRPr="00A65820">
        <w:rPr>
          <w:rFonts w:ascii="Calibri" w:hAnsi="Calibri" w:cs="Calibri"/>
          <w:sz w:val="28"/>
          <w:szCs w:val="28"/>
        </w:rPr>
        <w:t xml:space="preserve"> Athanasius</w:t>
      </w:r>
      <w:r w:rsidR="007041D8">
        <w:rPr>
          <w:rFonts w:ascii="Calibri" w:hAnsi="Calibri" w:cs="Calibri"/>
          <w:sz w:val="28"/>
          <w:szCs w:val="28"/>
        </w:rPr>
        <w:t>,</w:t>
      </w:r>
      <w:r w:rsidRPr="00A65820">
        <w:rPr>
          <w:rFonts w:ascii="Calibri" w:hAnsi="Calibri" w:cs="Calibri"/>
          <w:sz w:val="28"/>
          <w:szCs w:val="28"/>
        </w:rPr>
        <w:t xml:space="preserve"> Easter Letter listed all 27 books of the NT</w:t>
      </w:r>
    </w:p>
    <w:p w14:paraId="659614A8" w14:textId="77777777" w:rsidR="003E5184" w:rsidRPr="00A65820" w:rsidRDefault="003E51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37EBE65" w14:textId="41CCB53D" w:rsidR="00DE7753" w:rsidRDefault="00666625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God had His word written and recognized</w:t>
      </w:r>
    </w:p>
    <w:p w14:paraId="7FB3DBF6" w14:textId="77777777" w:rsidR="00CF3D83" w:rsidRPr="00A65820" w:rsidRDefault="00CF3D8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7A3812D" w14:textId="03BEC3CB" w:rsidR="00666625" w:rsidRPr="00A65820" w:rsidRDefault="00666625" w:rsidP="00A65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bookmarkStart w:id="6" w:name="OLE_LINK2"/>
      <w:r w:rsidRPr="00A65820">
        <w:rPr>
          <w:rFonts w:ascii="Calibri" w:hAnsi="Calibri" w:cs="Calibri"/>
          <w:b/>
          <w:bCs/>
          <w:sz w:val="28"/>
          <w:szCs w:val="28"/>
        </w:rPr>
        <w:t>2 Timothy 3:16-17</w:t>
      </w:r>
      <w:r w:rsidRPr="00A65820">
        <w:rPr>
          <w:rFonts w:ascii="Calibri" w:hAnsi="Calibri" w:cs="Calibri"/>
          <w:sz w:val="28"/>
          <w:szCs w:val="28"/>
        </w:rPr>
        <w:t xml:space="preserve"> </w:t>
      </w: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All Scripture is given by inspiration of God</w:t>
      </w:r>
      <w:bookmarkEnd w:id="6"/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, and is profitable for doctrine, for reproof, for correction, for instruction in righteousness, that the man of God may be complete, thoroughly equipped for every good work.</w:t>
      </w:r>
    </w:p>
    <w:p w14:paraId="1AACA578" w14:textId="77777777" w:rsidR="003E5184" w:rsidRDefault="003E518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F4A2A27" w14:textId="14EC6D52" w:rsidR="004C0685" w:rsidRPr="004C0685" w:rsidRDefault="004C0685" w:rsidP="00A65820">
      <w:pPr>
        <w:spacing w:after="0" w:line="240" w:lineRule="auto"/>
        <w:rPr>
          <w:rFonts w:ascii="Calibri" w:hAnsi="Calibri" w:cs="Calibri"/>
          <w:i/>
          <w:iCs/>
          <w:sz w:val="32"/>
          <w:szCs w:val="32"/>
        </w:rPr>
      </w:pPr>
      <w:r w:rsidRPr="004C0685">
        <w:rPr>
          <w:rFonts w:ascii="Calibri" w:hAnsi="Calibri" w:cs="Calibri"/>
          <w:b/>
          <w:bCs/>
          <w:i/>
          <w:iCs/>
          <w:sz w:val="32"/>
          <w:szCs w:val="32"/>
        </w:rPr>
        <w:t xml:space="preserve">The </w:t>
      </w:r>
      <w:r w:rsidRPr="004C0685">
        <w:rPr>
          <w:rFonts w:ascii="Calibri" w:hAnsi="Calibri" w:cs="Calibri"/>
          <w:b/>
          <w:bCs/>
          <w:i/>
          <w:iCs/>
          <w:sz w:val="32"/>
          <w:szCs w:val="32"/>
        </w:rPr>
        <w:t>Apocrypha</w:t>
      </w:r>
    </w:p>
    <w:p w14:paraId="0E639A4B" w14:textId="77777777" w:rsidR="004C0685" w:rsidRDefault="004C0685" w:rsidP="00A658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bookmarkStart w:id="7" w:name="OLE_LINK8"/>
    </w:p>
    <w:p w14:paraId="194C779E" w14:textId="6551CE48" w:rsidR="00666625" w:rsidRPr="00A65820" w:rsidRDefault="00F92DEB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E7753">
        <w:rPr>
          <w:rFonts w:ascii="Calibri" w:hAnsi="Calibri" w:cs="Calibri"/>
          <w:b/>
          <w:bCs/>
          <w:sz w:val="28"/>
          <w:szCs w:val="28"/>
        </w:rPr>
        <w:t>Apocrypha</w:t>
      </w:r>
      <w:bookmarkEnd w:id="7"/>
      <w:r w:rsidR="00DE7753">
        <w:rPr>
          <w:rFonts w:ascii="Calibri" w:hAnsi="Calibri" w:cs="Calibri"/>
          <w:sz w:val="28"/>
          <w:szCs w:val="28"/>
        </w:rPr>
        <w:t>:</w:t>
      </w:r>
      <w:r w:rsidRPr="00A65820">
        <w:rPr>
          <w:rFonts w:ascii="Calibri" w:hAnsi="Calibri" w:cs="Calibri"/>
          <w:sz w:val="28"/>
          <w:szCs w:val="28"/>
        </w:rPr>
        <w:t xml:space="preserve"> </w:t>
      </w:r>
      <w:r w:rsidR="003D7BA4" w:rsidRPr="00A65820">
        <w:rPr>
          <w:rFonts w:ascii="Calibri" w:hAnsi="Calibri" w:cs="Calibri"/>
          <w:sz w:val="28"/>
          <w:szCs w:val="28"/>
        </w:rPr>
        <w:t>hidden</w:t>
      </w:r>
      <w:r w:rsidR="003D7BA4">
        <w:rPr>
          <w:rFonts w:ascii="Calibri" w:hAnsi="Calibri" w:cs="Calibri"/>
          <w:sz w:val="28"/>
          <w:szCs w:val="28"/>
        </w:rPr>
        <w:t>,</w:t>
      </w:r>
      <w:r w:rsidR="003D7BA4" w:rsidRPr="00A65820">
        <w:rPr>
          <w:rFonts w:ascii="Calibri" w:hAnsi="Calibri" w:cs="Calibri"/>
          <w:sz w:val="28"/>
          <w:szCs w:val="28"/>
        </w:rPr>
        <w:t xml:space="preserve"> </w:t>
      </w:r>
      <w:r w:rsidRPr="00A65820">
        <w:rPr>
          <w:rFonts w:ascii="Calibri" w:hAnsi="Calibri" w:cs="Calibri"/>
          <w:sz w:val="28"/>
          <w:szCs w:val="28"/>
        </w:rPr>
        <w:t>to hide, false</w:t>
      </w:r>
    </w:p>
    <w:p w14:paraId="3539CA5A" w14:textId="77777777" w:rsidR="00F92DEB" w:rsidRPr="00A65820" w:rsidRDefault="00F92DEB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C99F85B" w14:textId="77777777" w:rsidR="003D7BA4" w:rsidRDefault="003D7BA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Reasons Books Were Rejected:</w:t>
      </w:r>
    </w:p>
    <w:p w14:paraId="32875384" w14:textId="14E9E8F0" w:rsidR="00F92DEB" w:rsidRPr="003D7BA4" w:rsidRDefault="00F92DEB" w:rsidP="003D7BA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3D7BA4">
        <w:rPr>
          <w:rFonts w:ascii="Calibri" w:hAnsi="Calibri" w:cs="Calibri"/>
          <w:sz w:val="28"/>
          <w:szCs w:val="28"/>
        </w:rPr>
        <w:t>Not affirmed by Jesus or Apostles</w:t>
      </w:r>
    </w:p>
    <w:p w14:paraId="500C06B0" w14:textId="372A5593" w:rsidR="00F92DEB" w:rsidRPr="003D7BA4" w:rsidRDefault="00F92DEB" w:rsidP="003D7BA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3D7BA4">
        <w:rPr>
          <w:rFonts w:ascii="Calibri" w:hAnsi="Calibri" w:cs="Calibri"/>
          <w:sz w:val="28"/>
          <w:szCs w:val="28"/>
        </w:rPr>
        <w:t>Not affirmed by Jews or part of their cannon</w:t>
      </w:r>
    </w:p>
    <w:p w14:paraId="77B5C4A0" w14:textId="3CC44840" w:rsidR="00F92DEB" w:rsidRDefault="00F92DEB" w:rsidP="003D7BA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3D7BA4">
        <w:rPr>
          <w:rFonts w:ascii="Calibri" w:hAnsi="Calibri" w:cs="Calibri"/>
          <w:sz w:val="28"/>
          <w:szCs w:val="28"/>
        </w:rPr>
        <w:t>Not historically accurate</w:t>
      </w:r>
    </w:p>
    <w:p w14:paraId="405EA87D" w14:textId="1FE45A67" w:rsidR="003D7BA4" w:rsidRDefault="005C3FAF" w:rsidP="003D7BA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Contradicts established Scripture</w:t>
      </w:r>
    </w:p>
    <w:p w14:paraId="6B971FAD" w14:textId="05AEEFF2" w:rsidR="005C3FAF" w:rsidRPr="003D7BA4" w:rsidRDefault="005C3FAF" w:rsidP="003D7BA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False authorship</w:t>
      </w:r>
    </w:p>
    <w:p w14:paraId="4CA5C188" w14:textId="77777777" w:rsidR="003D7BA4" w:rsidRDefault="003D7BA4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C0F4546" w14:textId="320A745D" w:rsidR="00F92DEB" w:rsidRDefault="00F92DEB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lastRenderedPageBreak/>
        <w:t>Church-Wide council never affirmed any part of apocrypha until the Council of Trent in 1546 in response to Protestant Reformation</w:t>
      </w:r>
      <w:r w:rsidR="00CF3D83">
        <w:rPr>
          <w:rFonts w:ascii="Calibri" w:hAnsi="Calibri" w:cs="Calibri"/>
          <w:sz w:val="28"/>
          <w:szCs w:val="28"/>
        </w:rPr>
        <w:t>.</w:t>
      </w:r>
    </w:p>
    <w:p w14:paraId="7B6C6658" w14:textId="77777777" w:rsidR="00CF3D83" w:rsidRPr="00A65820" w:rsidRDefault="00CF3D8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8D737A8" w14:textId="50A8B362" w:rsidR="00911A37" w:rsidRPr="00B33CE1" w:rsidRDefault="00911A37" w:rsidP="00B33CE1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B33CE1">
        <w:rPr>
          <w:rFonts w:ascii="Calibri" w:hAnsi="Calibri" w:cs="Calibri"/>
          <w:b/>
          <w:bCs/>
          <w:i/>
          <w:iCs/>
          <w:sz w:val="28"/>
          <w:szCs w:val="28"/>
        </w:rPr>
        <w:t>Catholic Apocryphal Books:</w:t>
      </w:r>
      <w:r w:rsidR="00B33CE1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B33CE1">
        <w:rPr>
          <w:rFonts w:ascii="Calibri" w:hAnsi="Calibri" w:cs="Calibri"/>
          <w:sz w:val="28"/>
          <w:szCs w:val="28"/>
        </w:rPr>
        <w:t>1 Esdras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33CE1">
        <w:rPr>
          <w:rFonts w:ascii="Calibri" w:hAnsi="Calibri" w:cs="Calibri"/>
          <w:sz w:val="28"/>
          <w:szCs w:val="28"/>
        </w:rPr>
        <w:t>2 Esdras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33CE1">
        <w:rPr>
          <w:rFonts w:ascii="Calibri" w:hAnsi="Calibri" w:cs="Calibri"/>
          <w:sz w:val="28"/>
          <w:szCs w:val="28"/>
        </w:rPr>
        <w:t>Additions to Esther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33CE1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proofErr w:type="spellStart"/>
      <w:r w:rsidRPr="00B33CE1">
        <w:rPr>
          <w:rFonts w:ascii="Calibri" w:hAnsi="Calibri" w:cs="Calibri"/>
          <w:color w:val="000000" w:themeColor="text1"/>
          <w:sz w:val="28"/>
          <w:szCs w:val="28"/>
        </w:rPr>
        <w:t>Macabees</w:t>
      </w:r>
      <w:proofErr w:type="spellEnd"/>
      <w:r w:rsidRPr="00B33CE1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Pr="00B33CE1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proofErr w:type="spellStart"/>
      <w:r w:rsidRPr="00B33CE1">
        <w:rPr>
          <w:rFonts w:ascii="Calibri" w:hAnsi="Calibri" w:cs="Calibri"/>
          <w:color w:val="000000" w:themeColor="text1"/>
          <w:sz w:val="28"/>
          <w:szCs w:val="28"/>
        </w:rPr>
        <w:t>Macabees</w:t>
      </w:r>
      <w:proofErr w:type="spellEnd"/>
      <w:r w:rsidRPr="00B33CE1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33CE1">
        <w:rPr>
          <w:rFonts w:ascii="Calibri" w:hAnsi="Calibri" w:cs="Calibri"/>
          <w:sz w:val="28"/>
          <w:szCs w:val="28"/>
        </w:rPr>
        <w:t>Tobias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33CE1">
        <w:rPr>
          <w:rFonts w:ascii="Calibri" w:hAnsi="Calibri" w:cs="Calibri"/>
          <w:sz w:val="28"/>
          <w:szCs w:val="28"/>
        </w:rPr>
        <w:t>Jud</w:t>
      </w:r>
      <w:r w:rsidRPr="00B33CE1">
        <w:rPr>
          <w:rFonts w:ascii="Calibri" w:hAnsi="Calibri" w:cs="Calibri"/>
          <w:sz w:val="28"/>
          <w:szCs w:val="28"/>
        </w:rPr>
        <w:t>i</w:t>
      </w:r>
      <w:r w:rsidRPr="00B33CE1">
        <w:rPr>
          <w:rFonts w:ascii="Calibri" w:hAnsi="Calibri" w:cs="Calibri"/>
          <w:sz w:val="28"/>
          <w:szCs w:val="28"/>
        </w:rPr>
        <w:t>th</w:t>
      </w:r>
      <w:r w:rsidR="00B33CE1" w:rsidRPr="00B33CE1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33CE1">
        <w:rPr>
          <w:rFonts w:ascii="Calibri" w:hAnsi="Calibri" w:cs="Calibri"/>
          <w:sz w:val="28"/>
          <w:szCs w:val="28"/>
        </w:rPr>
        <w:t>Wisdom</w:t>
      </w:r>
      <w:r w:rsidR="00B33CE1" w:rsidRPr="00B33CE1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B33CE1">
        <w:rPr>
          <w:rFonts w:ascii="Calibri" w:hAnsi="Calibri" w:cs="Calibri"/>
          <w:sz w:val="28"/>
          <w:szCs w:val="28"/>
        </w:rPr>
        <w:t>Sirach</w:t>
      </w:r>
      <w:r w:rsidRPr="00B33CE1">
        <w:rPr>
          <w:rFonts w:ascii="Calibri" w:hAnsi="Calibri" w:cs="Calibri"/>
          <w:sz w:val="28"/>
          <w:szCs w:val="28"/>
        </w:rPr>
        <w:t>,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33CE1">
        <w:rPr>
          <w:rFonts w:ascii="Calibri" w:hAnsi="Calibri" w:cs="Calibri"/>
          <w:sz w:val="28"/>
          <w:szCs w:val="28"/>
        </w:rPr>
        <w:t>Baruch</w:t>
      </w:r>
      <w:r w:rsidRPr="00B33CE1">
        <w:rPr>
          <w:rFonts w:ascii="Calibri" w:hAnsi="Calibri" w:cs="Calibri"/>
          <w:sz w:val="28"/>
          <w:szCs w:val="28"/>
        </w:rPr>
        <w:t>,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33CE1">
        <w:rPr>
          <w:rFonts w:ascii="Calibri" w:hAnsi="Calibri" w:cs="Calibri"/>
          <w:sz w:val="28"/>
          <w:szCs w:val="28"/>
        </w:rPr>
        <w:t>Epistle of Jeremiah</w:t>
      </w:r>
      <w:r w:rsidRPr="00B33CE1">
        <w:rPr>
          <w:rFonts w:ascii="Calibri" w:hAnsi="Calibri" w:cs="Calibri"/>
          <w:sz w:val="28"/>
          <w:szCs w:val="28"/>
        </w:rPr>
        <w:t>,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33CE1">
        <w:rPr>
          <w:rFonts w:ascii="Calibri" w:hAnsi="Calibri" w:cs="Calibri"/>
          <w:sz w:val="28"/>
          <w:szCs w:val="28"/>
        </w:rPr>
        <w:t>Su</w:t>
      </w:r>
      <w:r w:rsidRPr="00B33CE1">
        <w:rPr>
          <w:rFonts w:ascii="Calibri" w:hAnsi="Calibri" w:cs="Calibri"/>
          <w:sz w:val="28"/>
          <w:szCs w:val="28"/>
        </w:rPr>
        <w:t>s</w:t>
      </w:r>
      <w:r w:rsidRPr="00B33CE1">
        <w:rPr>
          <w:rFonts w:ascii="Calibri" w:hAnsi="Calibri" w:cs="Calibri"/>
          <w:sz w:val="28"/>
          <w:szCs w:val="28"/>
        </w:rPr>
        <w:t>anna</w:t>
      </w:r>
      <w:r w:rsidRPr="00B33CE1">
        <w:rPr>
          <w:rFonts w:ascii="Calibri" w:hAnsi="Calibri" w:cs="Calibri"/>
          <w:sz w:val="28"/>
          <w:szCs w:val="28"/>
        </w:rPr>
        <w:t>,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33CE1">
        <w:rPr>
          <w:rFonts w:ascii="Calibri" w:hAnsi="Calibri" w:cs="Calibri"/>
          <w:sz w:val="28"/>
          <w:szCs w:val="28"/>
        </w:rPr>
        <w:t>Prayer of Azariah</w:t>
      </w:r>
      <w:r w:rsidRPr="00B33CE1">
        <w:rPr>
          <w:rFonts w:ascii="Calibri" w:hAnsi="Calibri" w:cs="Calibri"/>
          <w:sz w:val="28"/>
          <w:szCs w:val="28"/>
        </w:rPr>
        <w:t>,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33CE1">
        <w:rPr>
          <w:rFonts w:ascii="Calibri" w:hAnsi="Calibri" w:cs="Calibri"/>
          <w:sz w:val="28"/>
          <w:szCs w:val="28"/>
        </w:rPr>
        <w:t>Prayer of Manasseh</w:t>
      </w:r>
      <w:r w:rsidRPr="00B33CE1">
        <w:rPr>
          <w:rFonts w:ascii="Calibri" w:hAnsi="Calibri" w:cs="Calibri"/>
          <w:sz w:val="28"/>
          <w:szCs w:val="28"/>
        </w:rPr>
        <w:t>,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33CE1">
        <w:rPr>
          <w:rFonts w:ascii="Calibri" w:hAnsi="Calibri" w:cs="Calibri"/>
          <w:sz w:val="28"/>
          <w:szCs w:val="28"/>
        </w:rPr>
        <w:t>Bel and the Dragon</w:t>
      </w:r>
      <w:r w:rsidRPr="00B33CE1">
        <w:rPr>
          <w:rFonts w:ascii="Calibri" w:hAnsi="Calibri" w:cs="Calibri"/>
          <w:sz w:val="28"/>
          <w:szCs w:val="28"/>
        </w:rPr>
        <w:t>,</w:t>
      </w:r>
      <w:r w:rsidRPr="00B33CE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33CE1">
        <w:rPr>
          <w:rFonts w:ascii="Calibri" w:hAnsi="Calibri" w:cs="Calibri"/>
          <w:sz w:val="28"/>
          <w:szCs w:val="28"/>
        </w:rPr>
        <w:t>Laodiceans</w:t>
      </w:r>
      <w:r w:rsidR="00CF3D83">
        <w:rPr>
          <w:rFonts w:ascii="Calibri" w:hAnsi="Calibri" w:cs="Calibri"/>
          <w:sz w:val="28"/>
          <w:szCs w:val="28"/>
        </w:rPr>
        <w:t>.</w:t>
      </w:r>
    </w:p>
    <w:p w14:paraId="381C3445" w14:textId="77777777" w:rsidR="00911A37" w:rsidRPr="00A65820" w:rsidRDefault="00911A37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81D28E7" w14:textId="1540311A" w:rsidR="00F92DEB" w:rsidRPr="00A65820" w:rsidRDefault="00F92DEB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Historically important</w:t>
      </w:r>
      <w:r w:rsidR="005D64BD" w:rsidRPr="00A65820">
        <w:rPr>
          <w:rFonts w:ascii="Calibri" w:hAnsi="Calibri" w:cs="Calibri"/>
          <w:sz w:val="28"/>
          <w:szCs w:val="28"/>
        </w:rPr>
        <w:t>, but not Scripture: Book of Jasher, 1-4 Maccabees, Book of Enoch</w:t>
      </w:r>
    </w:p>
    <w:p w14:paraId="538E508A" w14:textId="77777777" w:rsidR="005D64BD" w:rsidRPr="00A65820" w:rsidRDefault="005D64BD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93861F6" w14:textId="7F1D568D" w:rsidR="005D64BD" w:rsidRPr="00A65820" w:rsidRDefault="005D64BD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Heresy, false, reverse plagiarism: Gospel of Thomas, Phillip, and Judas</w:t>
      </w:r>
      <w:r w:rsidR="00CF3D83">
        <w:rPr>
          <w:rFonts w:ascii="Calibri" w:hAnsi="Calibri" w:cs="Calibri"/>
          <w:sz w:val="28"/>
          <w:szCs w:val="28"/>
        </w:rPr>
        <w:t>, many others.</w:t>
      </w:r>
    </w:p>
    <w:p w14:paraId="4F1A8162" w14:textId="233C3B24" w:rsidR="005D64BD" w:rsidRDefault="005D64BD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BCE0915" w14:textId="77777777" w:rsidR="00E34C4D" w:rsidRDefault="00612119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66FF9">
        <w:rPr>
          <w:rFonts w:ascii="Calibri" w:hAnsi="Calibri" w:cs="Calibri"/>
          <w:b/>
          <w:bCs/>
          <w:i/>
          <w:iCs/>
          <w:sz w:val="28"/>
          <w:szCs w:val="28"/>
        </w:rPr>
        <w:t>Warning: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7AEDE581" w14:textId="081B5665" w:rsidR="00612119" w:rsidRDefault="00612119" w:rsidP="00E34C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Apocryphal books are not evil or bad, but they are NOT Scripture. You need to know what you are reading and where it came from. </w:t>
      </w:r>
      <w:r w:rsidR="002E0F96">
        <w:rPr>
          <w:rFonts w:ascii="Calibri" w:hAnsi="Calibri" w:cs="Calibri"/>
          <w:sz w:val="28"/>
          <w:szCs w:val="28"/>
        </w:rPr>
        <w:t>We are not called to blind faith, but to reason, use discernment, test</w:t>
      </w:r>
      <w:r w:rsidR="008A090C">
        <w:rPr>
          <w:rFonts w:ascii="Calibri" w:hAnsi="Calibri" w:cs="Calibri"/>
          <w:sz w:val="28"/>
          <w:szCs w:val="28"/>
        </w:rPr>
        <w:t>, study, investigate.</w:t>
      </w:r>
    </w:p>
    <w:p w14:paraId="35048F6E" w14:textId="77777777" w:rsidR="008A090C" w:rsidRDefault="008A090C" w:rsidP="00E34C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B5717A5" w14:textId="646DB512" w:rsidR="008A090C" w:rsidRPr="001C5493" w:rsidRDefault="008E32C0" w:rsidP="00E34C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1C5493">
        <w:rPr>
          <w:rFonts w:ascii="Calibri" w:hAnsi="Calibri" w:cs="Calibri"/>
          <w:b/>
          <w:bCs/>
          <w:sz w:val="28"/>
          <w:szCs w:val="28"/>
        </w:rPr>
        <w:t>1 Peter 3:15</w:t>
      </w:r>
      <w:r w:rsidRPr="001C5493">
        <w:rPr>
          <w:rFonts w:ascii="Calibri" w:hAnsi="Calibri" w:cs="Calibri"/>
          <w:sz w:val="28"/>
          <w:szCs w:val="28"/>
        </w:rPr>
        <w:t xml:space="preserve"> </w:t>
      </w:r>
      <w:r w:rsidR="001C5493" w:rsidRPr="001C549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</w:t>
      </w:r>
      <w:r w:rsidR="001C5493" w:rsidRPr="001C549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anctify the Lord God in your </w:t>
      </w:r>
      <w:proofErr w:type="gramStart"/>
      <w:r w:rsidR="001C5493" w:rsidRPr="001C549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hearts</w:t>
      </w:r>
      <w:r w:rsidR="001C5493" w:rsidRPr="001C549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 and</w:t>
      </w:r>
      <w:proofErr w:type="gramEnd"/>
      <w:r w:rsidR="001C5493" w:rsidRPr="001C549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a</w:t>
      </w:r>
      <w:r w:rsidRPr="001C549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lways be prepared to give an answer to everyone who asks you to give the reason for the hope that you have. But do this with gentleness and respect</w:t>
      </w:r>
    </w:p>
    <w:p w14:paraId="19C0188F" w14:textId="77777777" w:rsidR="00612119" w:rsidRDefault="00612119" w:rsidP="00E34C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7CC2321" w14:textId="5AAD3F21" w:rsidR="00366FF9" w:rsidRDefault="00366FF9" w:rsidP="00E34C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Read the confirmed truth before you start investigating </w:t>
      </w:r>
      <w:r w:rsidR="00871B44">
        <w:rPr>
          <w:rFonts w:ascii="Calibri" w:hAnsi="Calibri" w:cs="Calibri"/>
          <w:sz w:val="28"/>
          <w:szCs w:val="28"/>
        </w:rPr>
        <w:t xml:space="preserve">confirmed lies. Genesis 3 – The Lord is not withholding anything from you. </w:t>
      </w:r>
      <w:r w:rsidR="00E34C4D">
        <w:rPr>
          <w:rFonts w:ascii="Calibri" w:hAnsi="Calibri" w:cs="Calibri"/>
          <w:sz w:val="28"/>
          <w:szCs w:val="28"/>
        </w:rPr>
        <w:t xml:space="preserve">Read His word first, then, if you have time and the desire, </w:t>
      </w:r>
      <w:proofErr w:type="gramStart"/>
      <w:r w:rsidR="00E34C4D">
        <w:rPr>
          <w:rFonts w:ascii="Calibri" w:hAnsi="Calibri" w:cs="Calibri"/>
          <w:sz w:val="28"/>
          <w:szCs w:val="28"/>
        </w:rPr>
        <w:t>look into</w:t>
      </w:r>
      <w:proofErr w:type="gramEnd"/>
      <w:r w:rsidR="00E34C4D">
        <w:rPr>
          <w:rFonts w:ascii="Calibri" w:hAnsi="Calibri" w:cs="Calibri"/>
          <w:sz w:val="28"/>
          <w:szCs w:val="28"/>
        </w:rPr>
        <w:t xml:space="preserve"> these lesser books with caution, discernment, and understanding.</w:t>
      </w:r>
    </w:p>
    <w:p w14:paraId="33EC3789" w14:textId="77777777" w:rsidR="00E34C4D" w:rsidRDefault="00E34C4D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931EC55" w14:textId="750D4940" w:rsidR="0030146F" w:rsidRPr="00A65820" w:rsidRDefault="0030146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That’s how we got the 66 books.</w:t>
      </w:r>
    </w:p>
    <w:p w14:paraId="08B0BDC2" w14:textId="77777777" w:rsidR="0030146F" w:rsidRPr="00A65820" w:rsidRDefault="0030146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F538804" w14:textId="09BAA907" w:rsidR="0030146F" w:rsidRPr="00E34C4D" w:rsidRDefault="0030146F" w:rsidP="00A65820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E34C4D">
        <w:rPr>
          <w:rFonts w:ascii="Calibri" w:hAnsi="Calibri" w:cs="Calibri"/>
          <w:b/>
          <w:bCs/>
          <w:i/>
          <w:iCs/>
          <w:sz w:val="28"/>
          <w:szCs w:val="28"/>
        </w:rPr>
        <w:t>How do we know that it’s accurate and true to the original text?</w:t>
      </w:r>
    </w:p>
    <w:p w14:paraId="03671C6A" w14:textId="77777777" w:rsidR="0030146F" w:rsidRPr="00A65820" w:rsidRDefault="0030146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1FA963A" w14:textId="5D7C278E" w:rsidR="0030146F" w:rsidRPr="00A65820" w:rsidRDefault="0030146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Manuscript evidence – over 5,000 manuscripts</w:t>
      </w:r>
    </w:p>
    <w:p w14:paraId="235EEF9C" w14:textId="02825825" w:rsidR="0030146F" w:rsidRPr="00A65820" w:rsidRDefault="0030146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Dead Sea Scrolls</w:t>
      </w:r>
    </w:p>
    <w:p w14:paraId="32D975CE" w14:textId="4E389D83" w:rsidR="0030146F" w:rsidRPr="00A65820" w:rsidRDefault="0030146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Any supposed changes, additives, or omissions, negligible</w:t>
      </w:r>
    </w:p>
    <w:p w14:paraId="24D6596E" w14:textId="77777777" w:rsidR="00CF3D83" w:rsidRDefault="00CF3D8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E4AC133" w14:textId="77777777" w:rsidR="009B2B2E" w:rsidRDefault="00CF3D8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Only </w:t>
      </w:r>
      <w:r w:rsidR="009B2B2E">
        <w:rPr>
          <w:rFonts w:ascii="Calibri" w:hAnsi="Calibri" w:cs="Calibri"/>
          <w:sz w:val="28"/>
          <w:szCs w:val="28"/>
        </w:rPr>
        <w:t xml:space="preserve">debated portion of the NT: </w:t>
      </w:r>
      <w:r w:rsidR="0030146F" w:rsidRPr="00A65820">
        <w:rPr>
          <w:rFonts w:ascii="Calibri" w:hAnsi="Calibri" w:cs="Calibri"/>
          <w:sz w:val="28"/>
          <w:szCs w:val="28"/>
        </w:rPr>
        <w:t>Mark 16</w:t>
      </w:r>
      <w:r w:rsidR="00B92826" w:rsidRPr="00A65820">
        <w:rPr>
          <w:rFonts w:ascii="Calibri" w:hAnsi="Calibri" w:cs="Calibri"/>
          <w:sz w:val="28"/>
          <w:szCs w:val="28"/>
        </w:rPr>
        <w:t>:9-20</w:t>
      </w:r>
    </w:p>
    <w:p w14:paraId="09D01BAE" w14:textId="77777777" w:rsidR="009B2B2E" w:rsidRPr="009B2B2E" w:rsidRDefault="009B2B2E" w:rsidP="009B2B2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B2B2E">
        <w:rPr>
          <w:rFonts w:ascii="Calibri" w:hAnsi="Calibri" w:cs="Calibri"/>
          <w:sz w:val="28"/>
          <w:szCs w:val="28"/>
        </w:rPr>
        <w:t>Probably a s</w:t>
      </w:r>
      <w:r w:rsidR="00B92826" w:rsidRPr="009B2B2E">
        <w:rPr>
          <w:rFonts w:ascii="Calibri" w:hAnsi="Calibri" w:cs="Calibri"/>
          <w:sz w:val="28"/>
          <w:szCs w:val="28"/>
        </w:rPr>
        <w:t>cribal addition</w:t>
      </w:r>
    </w:p>
    <w:p w14:paraId="0DF1DDBB" w14:textId="77777777" w:rsidR="009B2B2E" w:rsidRPr="009B2B2E" w:rsidRDefault="009B2B2E" w:rsidP="009B2B2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B2B2E">
        <w:rPr>
          <w:rFonts w:ascii="Calibri" w:hAnsi="Calibri" w:cs="Calibri"/>
          <w:sz w:val="28"/>
          <w:szCs w:val="28"/>
        </w:rPr>
        <w:t>N</w:t>
      </w:r>
      <w:r w:rsidR="00B92826" w:rsidRPr="009B2B2E">
        <w:rPr>
          <w:rFonts w:ascii="Calibri" w:hAnsi="Calibri" w:cs="Calibri"/>
          <w:sz w:val="28"/>
          <w:szCs w:val="28"/>
        </w:rPr>
        <w:t>on-contradictory</w:t>
      </w:r>
    </w:p>
    <w:p w14:paraId="156F8414" w14:textId="53C72DF2" w:rsidR="0030146F" w:rsidRPr="009B2B2E" w:rsidRDefault="009B2B2E" w:rsidP="009B2B2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B2B2E">
        <w:rPr>
          <w:rFonts w:ascii="Calibri" w:hAnsi="Calibri" w:cs="Calibri"/>
          <w:sz w:val="28"/>
          <w:szCs w:val="28"/>
        </w:rPr>
        <w:t>A</w:t>
      </w:r>
      <w:r w:rsidR="00B92826" w:rsidRPr="009B2B2E">
        <w:rPr>
          <w:rFonts w:ascii="Calibri" w:hAnsi="Calibri" w:cs="Calibri"/>
          <w:sz w:val="28"/>
          <w:szCs w:val="28"/>
        </w:rPr>
        <w:t>ccepted by early church fathers</w:t>
      </w:r>
      <w:r>
        <w:rPr>
          <w:rFonts w:ascii="Calibri" w:hAnsi="Calibri" w:cs="Calibri"/>
          <w:sz w:val="28"/>
          <w:szCs w:val="28"/>
        </w:rPr>
        <w:t xml:space="preserve"> as Scripture</w:t>
      </w:r>
    </w:p>
    <w:p w14:paraId="6123D162" w14:textId="77777777" w:rsidR="00B92826" w:rsidRPr="00A65820" w:rsidRDefault="00B92826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7A407B9" w14:textId="36248A26" w:rsidR="00B92826" w:rsidRPr="00A65820" w:rsidRDefault="00B92826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Shakespear Romeo &amp; Juliet 1595 (430 years ago) less than 500 manuscripts and they vary greatly some include a whole other act.</w:t>
      </w:r>
    </w:p>
    <w:p w14:paraId="324E4713" w14:textId="77777777" w:rsidR="00524373" w:rsidRPr="00A65820" w:rsidRDefault="0052437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36F5EA3" w14:textId="736256FD" w:rsidR="00524373" w:rsidRPr="00A65820" w:rsidRDefault="002F3A2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B2B2E">
        <w:rPr>
          <w:rFonts w:ascii="Calibri" w:hAnsi="Calibri" w:cs="Calibri"/>
          <w:b/>
          <w:bCs/>
          <w:i/>
          <w:iCs/>
          <w:sz w:val="28"/>
          <w:szCs w:val="28"/>
        </w:rPr>
        <w:t>Next Time:</w:t>
      </w:r>
      <w:r w:rsidRPr="00A65820">
        <w:rPr>
          <w:rFonts w:ascii="Calibri" w:hAnsi="Calibri" w:cs="Calibri"/>
          <w:sz w:val="28"/>
          <w:szCs w:val="28"/>
        </w:rPr>
        <w:t xml:space="preserve"> </w:t>
      </w:r>
      <w:r w:rsidR="000231D1" w:rsidRPr="00A65820">
        <w:rPr>
          <w:rFonts w:ascii="Calibri" w:hAnsi="Calibri" w:cs="Calibri"/>
          <w:sz w:val="28"/>
          <w:szCs w:val="28"/>
        </w:rPr>
        <w:t>Bible</w:t>
      </w:r>
      <w:r w:rsidR="00524373" w:rsidRPr="00A65820">
        <w:rPr>
          <w:rFonts w:ascii="Calibri" w:hAnsi="Calibri" w:cs="Calibri"/>
          <w:sz w:val="28"/>
          <w:szCs w:val="28"/>
        </w:rPr>
        <w:t xml:space="preserve"> </w:t>
      </w:r>
      <w:r w:rsidR="000231D1" w:rsidRPr="00A65820">
        <w:rPr>
          <w:rFonts w:ascii="Calibri" w:hAnsi="Calibri" w:cs="Calibri"/>
          <w:sz w:val="28"/>
          <w:szCs w:val="28"/>
        </w:rPr>
        <w:t>T</w:t>
      </w:r>
      <w:r w:rsidR="00524373" w:rsidRPr="00A65820">
        <w:rPr>
          <w:rFonts w:ascii="Calibri" w:hAnsi="Calibri" w:cs="Calibri"/>
          <w:sz w:val="28"/>
          <w:szCs w:val="28"/>
        </w:rPr>
        <w:t>ranslation</w:t>
      </w:r>
      <w:r w:rsidR="000231D1" w:rsidRPr="00A65820">
        <w:rPr>
          <w:rFonts w:ascii="Calibri" w:hAnsi="Calibri" w:cs="Calibri"/>
          <w:sz w:val="28"/>
          <w:szCs w:val="28"/>
        </w:rPr>
        <w:t>s</w:t>
      </w:r>
    </w:p>
    <w:bookmarkEnd w:id="0"/>
    <w:p w14:paraId="690FA813" w14:textId="66E02794" w:rsidR="005D64BD" w:rsidRPr="00282CBB" w:rsidRDefault="00B92826" w:rsidP="00A65820">
      <w:pPr>
        <w:spacing w:after="0" w:line="240" w:lineRule="auto"/>
        <w:rPr>
          <w:rFonts w:ascii="Calibri" w:hAnsi="Calibri" w:cs="Calibri"/>
          <w:b/>
          <w:bCs/>
          <w:i/>
          <w:iCs/>
          <w:sz w:val="40"/>
          <w:szCs w:val="40"/>
        </w:rPr>
      </w:pPr>
      <w:r w:rsidRPr="00282CBB">
        <w:rPr>
          <w:rFonts w:ascii="Calibri" w:hAnsi="Calibri" w:cs="Calibri"/>
          <w:b/>
          <w:bCs/>
          <w:i/>
          <w:iCs/>
          <w:sz w:val="40"/>
          <w:szCs w:val="40"/>
        </w:rPr>
        <w:lastRenderedPageBreak/>
        <w:t>Session 2: Bible Interpretation</w:t>
      </w:r>
      <w:r w:rsidR="00524373" w:rsidRPr="00282CBB">
        <w:rPr>
          <w:rFonts w:ascii="Calibri" w:hAnsi="Calibri" w:cs="Calibri"/>
          <w:b/>
          <w:bCs/>
          <w:i/>
          <w:iCs/>
          <w:sz w:val="40"/>
          <w:szCs w:val="40"/>
        </w:rPr>
        <w:t xml:space="preserve"> </w:t>
      </w:r>
    </w:p>
    <w:p w14:paraId="090F8F30" w14:textId="77777777" w:rsidR="00524373" w:rsidRPr="00A65820" w:rsidRDefault="0052437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EAD4D75" w14:textId="654F8259" w:rsidR="00524373" w:rsidRPr="00A65820" w:rsidRDefault="0052437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Context, Context, Context</w:t>
      </w:r>
    </w:p>
    <w:p w14:paraId="5498D4B8" w14:textId="77777777" w:rsidR="00C529FE" w:rsidRPr="00A65820" w:rsidRDefault="00C529FE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497844C" w14:textId="42D56508" w:rsidR="00C529FE" w:rsidRDefault="005945A9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Ask of the book and the passage: </w:t>
      </w:r>
      <w:r w:rsidR="00C529FE" w:rsidRPr="00A65820">
        <w:rPr>
          <w:rFonts w:ascii="Calibri" w:hAnsi="Calibri" w:cs="Calibri"/>
          <w:sz w:val="28"/>
          <w:szCs w:val="28"/>
        </w:rPr>
        <w:t xml:space="preserve">Who, What, When, Where, </w:t>
      </w:r>
      <w:proofErr w:type="gramStart"/>
      <w:r w:rsidR="00C529FE" w:rsidRPr="00A65820">
        <w:rPr>
          <w:rFonts w:ascii="Calibri" w:hAnsi="Calibri" w:cs="Calibri"/>
          <w:sz w:val="28"/>
          <w:szCs w:val="28"/>
        </w:rPr>
        <w:t>Why</w:t>
      </w:r>
      <w:proofErr w:type="gramEnd"/>
      <w:r w:rsidR="006D06C6">
        <w:rPr>
          <w:rFonts w:ascii="Calibri" w:hAnsi="Calibri" w:cs="Calibri"/>
          <w:sz w:val="28"/>
          <w:szCs w:val="28"/>
        </w:rPr>
        <w:t>, How</w:t>
      </w:r>
    </w:p>
    <w:p w14:paraId="673162A6" w14:textId="77777777" w:rsidR="005945A9" w:rsidRDefault="005945A9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BA36A51" w14:textId="526F343E" w:rsidR="00D6712F" w:rsidRDefault="00D6712F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Verse</w:t>
      </w:r>
      <w:r>
        <w:rPr>
          <w:rFonts w:ascii="Calibri" w:hAnsi="Calibri" w:cs="Calibri"/>
          <w:sz w:val="28"/>
          <w:szCs w:val="28"/>
        </w:rPr>
        <w:t xml:space="preserve"> Context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2DA4DD08" w14:textId="273297D8" w:rsidR="005945A9" w:rsidRDefault="005945A9" w:rsidP="00D6712F">
      <w:pPr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Verses before and </w:t>
      </w:r>
    </w:p>
    <w:p w14:paraId="702F7FBE" w14:textId="5C699A6F" w:rsidR="00C112C6" w:rsidRDefault="00C112C6" w:rsidP="00D6712F">
      <w:pPr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whole chapter</w:t>
      </w:r>
    </w:p>
    <w:p w14:paraId="3CB1E53A" w14:textId="77777777" w:rsidR="00D6712F" w:rsidRDefault="00D6712F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3CF7045" w14:textId="3C524F1D" w:rsidR="00D6712F" w:rsidRDefault="00D6712F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Chapter Context</w:t>
      </w:r>
    </w:p>
    <w:p w14:paraId="44C45DE1" w14:textId="1508BCB7" w:rsidR="00D6712F" w:rsidRDefault="00D6712F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67086D">
        <w:rPr>
          <w:rFonts w:ascii="Calibri" w:hAnsi="Calibri" w:cs="Calibri"/>
          <w:sz w:val="28"/>
          <w:szCs w:val="28"/>
        </w:rPr>
        <w:t>Chapters before and after</w:t>
      </w:r>
    </w:p>
    <w:p w14:paraId="2B0E84C2" w14:textId="283CE21B" w:rsidR="0067086D" w:rsidRDefault="0067086D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The whole book</w:t>
      </w:r>
    </w:p>
    <w:p w14:paraId="1AF14BDA" w14:textId="77777777" w:rsidR="0067086D" w:rsidRDefault="0067086D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B1D367A" w14:textId="250AF8B9" w:rsidR="0067086D" w:rsidRDefault="0067086D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Book Context</w:t>
      </w:r>
    </w:p>
    <w:p w14:paraId="6F1D85E2" w14:textId="5E65BC28" w:rsidR="006121DA" w:rsidRDefault="006121DA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Who wrote it</w:t>
      </w:r>
    </w:p>
    <w:p w14:paraId="3C5F4EC9" w14:textId="00DF1197" w:rsidR="006121DA" w:rsidRDefault="006121DA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Who is its intended audience</w:t>
      </w:r>
    </w:p>
    <w:p w14:paraId="42FBACD8" w14:textId="33A4D9CA" w:rsidR="006121DA" w:rsidRDefault="006121DA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053813">
        <w:rPr>
          <w:rFonts w:ascii="Calibri" w:hAnsi="Calibri" w:cs="Calibri"/>
          <w:sz w:val="28"/>
          <w:szCs w:val="28"/>
        </w:rPr>
        <w:t>When was it written</w:t>
      </w:r>
    </w:p>
    <w:p w14:paraId="04036E2A" w14:textId="647D4716" w:rsidR="00053813" w:rsidRDefault="00053813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Why was it written</w:t>
      </w:r>
    </w:p>
    <w:p w14:paraId="328F2A35" w14:textId="49C1455D" w:rsidR="00053813" w:rsidRDefault="00053813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What type of book is it</w:t>
      </w:r>
    </w:p>
    <w:p w14:paraId="7F2FB745" w14:textId="41C69B49" w:rsidR="00053813" w:rsidRDefault="00053813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What was going on historically</w:t>
      </w:r>
    </w:p>
    <w:p w14:paraId="6FD72CA7" w14:textId="755F5A4D" w:rsidR="00522791" w:rsidRDefault="00522791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What Epoch or Era did it belong to</w:t>
      </w:r>
    </w:p>
    <w:p w14:paraId="645918C2" w14:textId="77777777" w:rsidR="00053813" w:rsidRDefault="00053813" w:rsidP="00D6712F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DE8D93A" w14:textId="77777777" w:rsidR="007E5D48" w:rsidRPr="00054EA6" w:rsidRDefault="007E5D48" w:rsidP="007E5D48">
      <w:pPr>
        <w:spacing w:after="0" w:line="240" w:lineRule="auto"/>
        <w:rPr>
          <w:rStyle w:val="text"/>
          <w:rFonts w:ascii="Calibri" w:hAnsi="Calibri" w:cs="Calibr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54EA6">
        <w:rPr>
          <w:rStyle w:val="text"/>
          <w:rFonts w:ascii="Calibri" w:hAnsi="Calibri" w:cs="Calibri"/>
          <w:b/>
          <w:bCs/>
          <w:color w:val="000000"/>
          <w:sz w:val="28"/>
          <w:szCs w:val="28"/>
          <w:u w:val="single"/>
          <w:shd w:val="clear" w:color="auto" w:fill="FFFFFF"/>
        </w:rPr>
        <w:t>Epochs – Dispensations – Time Periods</w:t>
      </w:r>
    </w:p>
    <w:p w14:paraId="08E24610" w14:textId="77777777" w:rsidR="007E5D48" w:rsidRPr="00A53E6B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53E6B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Garden</w:t>
      </w:r>
    </w:p>
    <w:p w14:paraId="6BA68BEE" w14:textId="77777777" w:rsidR="007E5D48" w:rsidRPr="00A53E6B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53E6B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Fall / Lawless period</w:t>
      </w:r>
    </w:p>
    <w:p w14:paraId="6F532B89" w14:textId="77777777" w:rsidR="007E5D48" w:rsidRPr="00A53E6B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53E6B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Patriarchs</w:t>
      </w:r>
    </w:p>
    <w:p w14:paraId="64BA0D32" w14:textId="77777777" w:rsidR="007E5D48" w:rsidRDefault="007E5D48" w:rsidP="007E5D48">
      <w:pPr>
        <w:spacing w:after="0" w:line="240" w:lineRule="auto"/>
        <w:ind w:left="720" w:firstLine="72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Slavery</w:t>
      </w:r>
    </w:p>
    <w:p w14:paraId="50991CB1" w14:textId="77777777" w:rsidR="007E5D48" w:rsidRDefault="007E5D48" w:rsidP="007E5D48">
      <w:pPr>
        <w:spacing w:after="0" w:line="240" w:lineRule="auto"/>
        <w:ind w:left="720" w:firstLine="72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Exodus</w:t>
      </w:r>
    </w:p>
    <w:p w14:paraId="1CEE90DD" w14:textId="77777777" w:rsidR="007E5D48" w:rsidRPr="00A53E6B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53E6B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Law</w:t>
      </w:r>
    </w:p>
    <w:p w14:paraId="07382A9B" w14:textId="77777777" w:rsidR="007E5D48" w:rsidRDefault="007E5D48" w:rsidP="007E5D48">
      <w:pPr>
        <w:spacing w:after="0" w:line="240" w:lineRule="auto"/>
        <w:ind w:left="720" w:firstLine="72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Wilderness</w:t>
      </w:r>
    </w:p>
    <w:p w14:paraId="10C73841" w14:textId="77777777" w:rsidR="007E5D48" w:rsidRPr="00A65820" w:rsidRDefault="007E5D48" w:rsidP="007E5D48">
      <w:pPr>
        <w:spacing w:after="0" w:line="240" w:lineRule="auto"/>
        <w:ind w:left="720" w:firstLine="72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Conquest</w:t>
      </w:r>
    </w:p>
    <w:p w14:paraId="45C5D514" w14:textId="77777777" w:rsidR="007E5D48" w:rsidRDefault="007E5D48" w:rsidP="007E5D48">
      <w:pPr>
        <w:spacing w:after="0" w:line="240" w:lineRule="auto"/>
        <w:ind w:left="144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Promised Land</w:t>
      </w:r>
    </w:p>
    <w:p w14:paraId="518C3456" w14:textId="77777777" w:rsidR="007E5D48" w:rsidRPr="00A65820" w:rsidRDefault="007E5D48" w:rsidP="007E5D48">
      <w:pPr>
        <w:spacing w:after="0" w:line="240" w:lineRule="auto"/>
        <w:ind w:left="144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Judges</w:t>
      </w:r>
    </w:p>
    <w:p w14:paraId="0AC09971" w14:textId="77777777" w:rsidR="007E5D48" w:rsidRDefault="007E5D48" w:rsidP="007E5D48">
      <w:pPr>
        <w:spacing w:after="0" w:line="240" w:lineRule="auto"/>
        <w:ind w:left="144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Kings</w:t>
      </w:r>
    </w:p>
    <w:p w14:paraId="19CB417F" w14:textId="77777777" w:rsidR="007E5D48" w:rsidRDefault="007E5D48" w:rsidP="007E5D48">
      <w:pPr>
        <w:spacing w:after="0" w:line="240" w:lineRule="auto"/>
        <w:ind w:left="144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Divided Kingdom</w:t>
      </w:r>
    </w:p>
    <w:p w14:paraId="259C5684" w14:textId="77777777" w:rsidR="007E5D48" w:rsidRDefault="007E5D48" w:rsidP="007E5D48">
      <w:pPr>
        <w:spacing w:after="0" w:line="240" w:lineRule="auto"/>
        <w:ind w:left="144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Captivity</w:t>
      </w:r>
    </w:p>
    <w:p w14:paraId="79AFD453" w14:textId="77777777" w:rsidR="007E5D48" w:rsidRPr="00A65820" w:rsidRDefault="007E5D48" w:rsidP="007E5D48">
      <w:pPr>
        <w:spacing w:after="0" w:line="240" w:lineRule="auto"/>
        <w:ind w:left="144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Return</w:t>
      </w:r>
    </w:p>
    <w:p w14:paraId="69717434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4083D910" w14:textId="77777777" w:rsidR="007E5D48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53E6B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Silent Years</w:t>
      </w:r>
    </w:p>
    <w:p w14:paraId="1D2B236A" w14:textId="77777777" w:rsidR="007E5D48" w:rsidRDefault="007E5D48" w:rsidP="007E5D48">
      <w:pPr>
        <w:pStyle w:val="ListParagraph"/>
        <w:spacing w:after="0" w:line="240" w:lineRule="auto"/>
        <w:ind w:left="108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1AFA62DD" w14:textId="77777777" w:rsidR="007E5D48" w:rsidRPr="00A53E6B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53E6B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lastRenderedPageBreak/>
        <w:t>Intertestamental Period</w:t>
      </w:r>
    </w:p>
    <w:p w14:paraId="12AF8B75" w14:textId="77777777" w:rsidR="007E5D48" w:rsidRDefault="007E5D48" w:rsidP="007E5D48">
      <w:pPr>
        <w:spacing w:after="0" w:line="240" w:lineRule="auto"/>
        <w:ind w:firstLine="72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  <w:t>John the Baptist</w:t>
      </w:r>
    </w:p>
    <w:p w14:paraId="7385D2CE" w14:textId="77777777" w:rsidR="007E5D48" w:rsidRPr="00A65820" w:rsidRDefault="007E5D48" w:rsidP="007E5D48">
      <w:pPr>
        <w:spacing w:after="0" w:line="240" w:lineRule="auto"/>
        <w:ind w:firstLine="72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  <w:t>Jesus</w:t>
      </w:r>
    </w:p>
    <w:p w14:paraId="6FF517BA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</w:r>
    </w:p>
    <w:p w14:paraId="289C342E" w14:textId="77777777" w:rsidR="007E5D48" w:rsidRPr="00A53E6B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53E6B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Grace / Church Age</w:t>
      </w:r>
    </w:p>
    <w:p w14:paraId="0B8A9B10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  <w:t>Pentecost</w:t>
      </w:r>
    </w:p>
    <w:p w14:paraId="5F6B59D3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  <w:t>Apostolic Age (Acts)</w:t>
      </w:r>
    </w:p>
    <w:p w14:paraId="3461E984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  <w:t>Anti-Nicaean Fathers</w:t>
      </w:r>
    </w:p>
    <w:p w14:paraId="2B483C14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  <w:t>303</w:t>
      </w:r>
      <w:r w:rsidRPr="00404A95">
        <w:rPr>
          <w:rStyle w:val="text"/>
          <w:rFonts w:ascii="Calibri" w:hAnsi="Calibri" w:cs="Calibri"/>
          <w:smallCaps/>
          <w:color w:val="000000"/>
          <w:sz w:val="28"/>
          <w:szCs w:val="28"/>
          <w:shd w:val="clear" w:color="auto" w:fill="FFFFFF"/>
        </w:rPr>
        <w:t>ad</w:t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Constantine, Edict of Milan</w:t>
      </w:r>
    </w:p>
    <w:p w14:paraId="0D359DEA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5CF7DAE5" w14:textId="77777777" w:rsidR="007E5D48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796F2A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Tribulation</w:t>
      </w:r>
    </w:p>
    <w:p w14:paraId="2B956892" w14:textId="77777777" w:rsidR="007E5D48" w:rsidRDefault="007E5D48" w:rsidP="007E5D48">
      <w:pPr>
        <w:spacing w:after="0" w:line="240" w:lineRule="auto"/>
        <w:ind w:left="1080" w:firstLine="36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Rapture</w:t>
      </w:r>
    </w:p>
    <w:p w14:paraId="1DD979AA" w14:textId="77777777" w:rsidR="007E5D48" w:rsidRDefault="007E5D48" w:rsidP="007E5D48">
      <w:pPr>
        <w:spacing w:after="0" w:line="240" w:lineRule="auto"/>
        <w:ind w:left="1080" w:firstLine="360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Antichrist</w:t>
      </w:r>
    </w:p>
    <w:p w14:paraId="3B1D3351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6A468BFB" w14:textId="77777777" w:rsidR="007E5D48" w:rsidRPr="00D7512E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proofErr w:type="gramStart"/>
      <w:r w:rsidRPr="00D7512E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1,000 year</w:t>
      </w:r>
      <w:proofErr w:type="gramEnd"/>
      <w:r w:rsidRPr="00D7512E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Reign</w:t>
      </w:r>
    </w:p>
    <w:p w14:paraId="2F75090E" w14:textId="77777777" w:rsidR="007E5D48" w:rsidRDefault="007E5D48" w:rsidP="007E5D48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A65820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ab/>
      </w:r>
    </w:p>
    <w:p w14:paraId="37E93501" w14:textId="77777777" w:rsidR="007E5D48" w:rsidRPr="00D7512E" w:rsidRDefault="007E5D48" w:rsidP="007E5D4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D7512E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New Heaven / New Earth</w:t>
      </w:r>
    </w:p>
    <w:p w14:paraId="039D903D" w14:textId="77777777" w:rsidR="00CC2663" w:rsidRPr="00A65820" w:rsidRDefault="00CC2663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92E56B3" w14:textId="3363CCA6" w:rsidR="00C529FE" w:rsidRPr="006D06C6" w:rsidRDefault="00C529FE" w:rsidP="00A658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D06C6">
        <w:rPr>
          <w:rFonts w:ascii="Calibri" w:hAnsi="Calibri" w:cs="Calibri"/>
          <w:b/>
          <w:bCs/>
          <w:sz w:val="28"/>
          <w:szCs w:val="28"/>
        </w:rPr>
        <w:t xml:space="preserve">Progressive </w:t>
      </w:r>
      <w:r w:rsidR="00053813">
        <w:rPr>
          <w:rFonts w:ascii="Calibri" w:hAnsi="Calibri" w:cs="Calibri"/>
          <w:b/>
          <w:bCs/>
          <w:sz w:val="28"/>
          <w:szCs w:val="28"/>
        </w:rPr>
        <w:t>R</w:t>
      </w:r>
      <w:r w:rsidRPr="006D06C6">
        <w:rPr>
          <w:rFonts w:ascii="Calibri" w:hAnsi="Calibri" w:cs="Calibri"/>
          <w:b/>
          <w:bCs/>
          <w:sz w:val="28"/>
          <w:szCs w:val="28"/>
        </w:rPr>
        <w:t>evelation</w:t>
      </w:r>
    </w:p>
    <w:p w14:paraId="48C12CB2" w14:textId="75E7F5F2" w:rsidR="00C529FE" w:rsidRPr="00A65820" w:rsidRDefault="00C529FE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65820">
        <w:rPr>
          <w:rFonts w:ascii="Calibri" w:hAnsi="Calibri" w:cs="Calibri"/>
          <w:sz w:val="28"/>
          <w:szCs w:val="28"/>
        </w:rPr>
        <w:t>Does not contradict</w:t>
      </w:r>
      <w:r w:rsidR="007E5D48">
        <w:rPr>
          <w:rFonts w:ascii="Calibri" w:hAnsi="Calibri" w:cs="Calibri"/>
          <w:sz w:val="28"/>
          <w:szCs w:val="28"/>
        </w:rPr>
        <w:t xml:space="preserve"> what has already been </w:t>
      </w:r>
      <w:proofErr w:type="gramStart"/>
      <w:r w:rsidR="007E5D48">
        <w:rPr>
          <w:rFonts w:ascii="Calibri" w:hAnsi="Calibri" w:cs="Calibri"/>
          <w:sz w:val="28"/>
          <w:szCs w:val="28"/>
        </w:rPr>
        <w:t>said</w:t>
      </w:r>
      <w:r w:rsidRPr="00A65820">
        <w:rPr>
          <w:rFonts w:ascii="Calibri" w:hAnsi="Calibri" w:cs="Calibri"/>
          <w:sz w:val="28"/>
          <w:szCs w:val="28"/>
        </w:rPr>
        <w:t>, but</w:t>
      </w:r>
      <w:proofErr w:type="gramEnd"/>
      <w:r w:rsidRPr="00A65820">
        <w:rPr>
          <w:rFonts w:ascii="Calibri" w:hAnsi="Calibri" w:cs="Calibri"/>
          <w:sz w:val="28"/>
          <w:szCs w:val="28"/>
        </w:rPr>
        <w:t xml:space="preserve"> builds</w:t>
      </w:r>
      <w:r w:rsidR="007E5D48">
        <w:rPr>
          <w:rFonts w:ascii="Calibri" w:hAnsi="Calibri" w:cs="Calibri"/>
          <w:sz w:val="28"/>
          <w:szCs w:val="28"/>
        </w:rPr>
        <w:t xml:space="preserve"> upon it.</w:t>
      </w:r>
    </w:p>
    <w:p w14:paraId="2A4951EA" w14:textId="77777777" w:rsidR="00C529FE" w:rsidRDefault="00C529FE" w:rsidP="00A65820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1ECBA97" w14:textId="23B6CBAC" w:rsidR="00DA55EE" w:rsidRDefault="00DA55EE" w:rsidP="00DA55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Style w:val="text"/>
          <w:rFonts w:ascii="Arial" w:hAnsi="Arial" w:cs="Arial"/>
          <w:color w:val="000000"/>
          <w:shd w:val="clear" w:color="auto" w:fill="FFFFFF"/>
        </w:rPr>
      </w:pPr>
      <w:r w:rsidRPr="00DA55EE">
        <w:rPr>
          <w:rFonts w:ascii="Calibri" w:hAnsi="Calibri" w:cs="Calibri"/>
          <w:b/>
          <w:bCs/>
          <w:sz w:val="28"/>
          <w:szCs w:val="28"/>
        </w:rPr>
        <w:t>1 Corinthians 3:10-11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Style w:val="text"/>
          <w:rFonts w:ascii="Arial" w:hAnsi="Arial" w:cs="Arial"/>
          <w:color w:val="000000"/>
          <w:shd w:val="clear" w:color="auto" w:fill="FFFFFF"/>
        </w:rPr>
        <w:t>According</w:t>
      </w:r>
      <w:r>
        <w:rPr>
          <w:rStyle w:val="text"/>
          <w:rFonts w:ascii="Arial" w:hAnsi="Arial" w:cs="Arial"/>
          <w:color w:val="000000"/>
          <w:shd w:val="clear" w:color="auto" w:fill="FFFFFF"/>
        </w:rPr>
        <w:t xml:space="preserve"> to the grace of </w:t>
      </w:r>
      <w:proofErr w:type="gramStart"/>
      <w:r>
        <w:rPr>
          <w:rStyle w:val="text"/>
          <w:rFonts w:ascii="Arial" w:hAnsi="Arial" w:cs="Arial"/>
          <w:color w:val="000000"/>
          <w:shd w:val="clear" w:color="auto" w:fill="FFFFFF"/>
        </w:rPr>
        <w:t>God</w:t>
      </w:r>
      <w:proofErr w:type="gramEnd"/>
      <w:r>
        <w:rPr>
          <w:rStyle w:val="text"/>
          <w:rFonts w:ascii="Arial" w:hAnsi="Arial" w:cs="Arial"/>
          <w:color w:val="000000"/>
          <w:shd w:val="clear" w:color="auto" w:fill="FFFFFF"/>
        </w:rPr>
        <w:t xml:space="preserve"> which was given to me, as a wise master builder I have laid the foundation, and </w:t>
      </w:r>
      <w:proofErr w:type="gramStart"/>
      <w:r>
        <w:rPr>
          <w:rStyle w:val="text"/>
          <w:rFonts w:ascii="Arial" w:hAnsi="Arial" w:cs="Arial"/>
          <w:color w:val="000000"/>
          <w:shd w:val="clear" w:color="auto" w:fill="FFFFFF"/>
        </w:rPr>
        <w:t>another</w:t>
      </w:r>
      <w:proofErr w:type="gramEnd"/>
      <w:r>
        <w:rPr>
          <w:rStyle w:val="text"/>
          <w:rFonts w:ascii="Arial" w:hAnsi="Arial" w:cs="Arial"/>
          <w:color w:val="000000"/>
          <w:shd w:val="clear" w:color="auto" w:fill="FFFFFF"/>
        </w:rPr>
        <w:t xml:space="preserve"> builds on it. But let each one take heed how he builds on it</w:t>
      </w:r>
      <w:r>
        <w:rPr>
          <w:rStyle w:val="text"/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Style w:val="text"/>
          <w:rFonts w:ascii="Arial" w:hAnsi="Arial" w:cs="Arial"/>
          <w:color w:val="000000"/>
          <w:shd w:val="clear" w:color="auto" w:fill="FFFFFF"/>
        </w:rPr>
        <w:t>For</w:t>
      </w:r>
      <w:r>
        <w:rPr>
          <w:rStyle w:val="text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text"/>
          <w:rFonts w:ascii="Arial" w:hAnsi="Arial" w:cs="Arial"/>
          <w:color w:val="000000"/>
          <w:shd w:val="clear" w:color="auto" w:fill="FFFFFF"/>
        </w:rPr>
        <w:t>no</w:t>
      </w:r>
      <w:r>
        <w:rPr>
          <w:rStyle w:val="text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text"/>
          <w:rFonts w:ascii="Arial" w:hAnsi="Arial" w:cs="Arial"/>
          <w:color w:val="000000"/>
          <w:shd w:val="clear" w:color="auto" w:fill="FFFFFF"/>
        </w:rPr>
        <w:t>other foundation can anyone lay than that which is laid, which is Jesus Christ.</w:t>
      </w:r>
    </w:p>
    <w:p w14:paraId="72B55E2C" w14:textId="77777777" w:rsidR="00DA55EE" w:rsidRPr="00A65820" w:rsidRDefault="00DA55EE" w:rsidP="00DA55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BD44FD2" w14:textId="4E1AD605" w:rsidR="00C529FE" w:rsidRPr="005E57E2" w:rsidRDefault="00C529FE" w:rsidP="00DA55E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E57E2">
        <w:rPr>
          <w:rFonts w:ascii="Calibri" w:hAnsi="Calibri" w:cs="Calibri"/>
          <w:b/>
          <w:bCs/>
          <w:sz w:val="28"/>
          <w:szCs w:val="28"/>
        </w:rPr>
        <w:t>Isaiah 28:9-10</w:t>
      </w:r>
      <w:r w:rsidRPr="005E57E2">
        <w:rPr>
          <w:rFonts w:ascii="Calibri" w:hAnsi="Calibri" w:cs="Calibri"/>
          <w:sz w:val="28"/>
          <w:szCs w:val="28"/>
        </w:rPr>
        <w:t xml:space="preserve"> </w:t>
      </w:r>
      <w:r w:rsidRPr="005E57E2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Whom will he teach knowledge?</w:t>
      </w:r>
      <w:r w:rsidR="005E57E2" w:rsidRPr="005E57E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E57E2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And whom will he make to understand the message?</w:t>
      </w:r>
      <w:r w:rsidR="005E57E2" w:rsidRPr="005E57E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E57E2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Those just weaned from milk?</w:t>
      </w:r>
      <w:r w:rsidR="005E57E2" w:rsidRPr="005E57E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E57E2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Those just drawn from the breasts?</w:t>
      </w:r>
      <w:r w:rsidR="005E57E2" w:rsidRPr="005E57E2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E57E2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For precept must be upon precept, precept upon precept,</w:t>
      </w:r>
      <w:r w:rsidR="005E57E2" w:rsidRPr="005E57E2">
        <w:rPr>
          <w:rFonts w:ascii="Calibri" w:hAnsi="Calibri" w:cs="Calibri"/>
          <w:color w:val="000000"/>
          <w:sz w:val="28"/>
          <w:szCs w:val="28"/>
        </w:rPr>
        <w:t xml:space="preserve"> l</w:t>
      </w:r>
      <w:r w:rsidRPr="005E57E2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ine upon line, line upon line,</w:t>
      </w:r>
      <w:r w:rsidR="005E57E2" w:rsidRPr="005E57E2">
        <w:rPr>
          <w:rFonts w:ascii="Calibri" w:hAnsi="Calibri" w:cs="Calibri"/>
          <w:color w:val="000000"/>
          <w:sz w:val="28"/>
          <w:szCs w:val="28"/>
        </w:rPr>
        <w:t xml:space="preserve"> h</w:t>
      </w:r>
      <w:r w:rsidRPr="005E57E2"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ere a little, there a little.</w:t>
      </w:r>
    </w:p>
    <w:p w14:paraId="34DD2D23" w14:textId="77777777" w:rsidR="00C529FE" w:rsidRDefault="00C529FE" w:rsidP="00A65820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6F500A6B" w14:textId="6B21A34F" w:rsidR="00631799" w:rsidRDefault="00631799" w:rsidP="00A65820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>God wants to grow us up into spiritual maturity through His word.</w:t>
      </w:r>
    </w:p>
    <w:p w14:paraId="2FC80A8D" w14:textId="77777777" w:rsidR="00631799" w:rsidRDefault="00631799" w:rsidP="00A65820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5E070D1A" w14:textId="07742868" w:rsidR="009B71D3" w:rsidRPr="00A17E49" w:rsidRDefault="009B71D3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A17E49"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1 John 2:12-14</w:t>
      </w:r>
    </w:p>
    <w:p w14:paraId="2BD927AE" w14:textId="77777777" w:rsidR="00BE5AD7" w:rsidRPr="00F339B4" w:rsidRDefault="00BE5AD7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</w:rPr>
      </w:pP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I write to you, little children,</w:t>
      </w:r>
      <w:r w:rsidRPr="00F339B4">
        <w:rPr>
          <w:rFonts w:ascii="Arial" w:hAnsi="Arial" w:cs="Arial"/>
          <w:color w:val="000000"/>
        </w:rPr>
        <w:t xml:space="preserve"> b</w:t>
      </w: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ecause your sins are forgiven you for His name’s sake.</w:t>
      </w:r>
      <w:r w:rsidRPr="00F339B4">
        <w:rPr>
          <w:rFonts w:ascii="Arial" w:hAnsi="Arial" w:cs="Arial"/>
          <w:color w:val="000000"/>
        </w:rPr>
        <w:t xml:space="preserve"> </w:t>
      </w:r>
    </w:p>
    <w:p w14:paraId="172A2238" w14:textId="77777777" w:rsidR="00BE5AD7" w:rsidRPr="00F339B4" w:rsidRDefault="00BE5AD7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</w:rPr>
      </w:pP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I write to you, fathers,</w:t>
      </w:r>
      <w:r w:rsidRPr="00F339B4">
        <w:rPr>
          <w:rFonts w:ascii="Arial" w:hAnsi="Arial" w:cs="Arial"/>
          <w:color w:val="000000"/>
        </w:rPr>
        <w:t xml:space="preserve"> b</w:t>
      </w: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ecause you have known Him who is from the beginning.</w:t>
      </w:r>
      <w:r w:rsidRPr="00F339B4">
        <w:rPr>
          <w:rFonts w:ascii="Arial" w:hAnsi="Arial" w:cs="Arial"/>
          <w:color w:val="000000"/>
        </w:rPr>
        <w:t xml:space="preserve"> </w:t>
      </w:r>
    </w:p>
    <w:p w14:paraId="3B68C2BB" w14:textId="77777777" w:rsidR="00BE5AD7" w:rsidRPr="00F339B4" w:rsidRDefault="00BE5AD7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</w:rPr>
      </w:pP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I write to you, young men,</w:t>
      </w:r>
      <w:r w:rsidRPr="00F339B4">
        <w:rPr>
          <w:rFonts w:ascii="Arial" w:hAnsi="Arial" w:cs="Arial"/>
          <w:color w:val="000000"/>
        </w:rPr>
        <w:t xml:space="preserve"> b</w:t>
      </w: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ecause you have overcome the wicked one.</w:t>
      </w:r>
      <w:r w:rsidRPr="00F339B4">
        <w:rPr>
          <w:rFonts w:ascii="Arial" w:hAnsi="Arial" w:cs="Arial"/>
          <w:color w:val="000000"/>
        </w:rPr>
        <w:br/>
      </w: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I write to you, little children,</w:t>
      </w:r>
      <w:r w:rsidRPr="00F339B4">
        <w:rPr>
          <w:rFonts w:ascii="Arial" w:hAnsi="Arial" w:cs="Arial"/>
          <w:color w:val="000000"/>
        </w:rPr>
        <w:t xml:space="preserve"> b</w:t>
      </w: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 xml:space="preserve">ecause you have known the </w:t>
      </w:r>
      <w:proofErr w:type="gramStart"/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Father</w:t>
      </w:r>
      <w:proofErr w:type="gramEnd"/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.</w:t>
      </w:r>
      <w:r w:rsidRPr="00F339B4">
        <w:rPr>
          <w:rFonts w:ascii="Arial" w:hAnsi="Arial" w:cs="Arial"/>
          <w:color w:val="000000"/>
        </w:rPr>
        <w:t xml:space="preserve"> </w:t>
      </w:r>
    </w:p>
    <w:p w14:paraId="433C0240" w14:textId="77777777" w:rsidR="00BE5AD7" w:rsidRPr="00F339B4" w:rsidRDefault="00BE5AD7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</w:rPr>
      </w:pP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I have written to you, fathers,</w:t>
      </w:r>
      <w:r w:rsidRPr="00F339B4">
        <w:rPr>
          <w:rFonts w:ascii="Arial" w:hAnsi="Arial" w:cs="Arial"/>
          <w:color w:val="000000"/>
        </w:rPr>
        <w:t xml:space="preserve"> b</w:t>
      </w: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ecause you have known Him who is from the beginning.</w:t>
      </w:r>
      <w:r w:rsidRPr="00F339B4">
        <w:rPr>
          <w:rFonts w:ascii="Arial" w:hAnsi="Arial" w:cs="Arial"/>
          <w:color w:val="000000"/>
        </w:rPr>
        <w:t xml:space="preserve"> </w:t>
      </w:r>
    </w:p>
    <w:p w14:paraId="1B7E67B0" w14:textId="3D0350B5" w:rsidR="009B71D3" w:rsidRPr="00F339B4" w:rsidRDefault="00BE5AD7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Arial" w:hAnsi="Arial" w:cs="Arial"/>
          <w:color w:val="000000"/>
          <w:shd w:val="clear" w:color="auto" w:fill="FFFFFF"/>
        </w:rPr>
      </w:pP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I have written to you, young men,</w:t>
      </w:r>
      <w:r w:rsidRPr="00F339B4">
        <w:rPr>
          <w:rFonts w:ascii="Arial" w:hAnsi="Arial" w:cs="Arial"/>
          <w:color w:val="000000"/>
        </w:rPr>
        <w:t xml:space="preserve"> b</w:t>
      </w: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ecause you are strong, and the word of God abides in you,</w:t>
      </w:r>
      <w:r w:rsidRPr="00F339B4">
        <w:rPr>
          <w:rFonts w:ascii="Arial" w:hAnsi="Arial" w:cs="Arial"/>
          <w:color w:val="000000"/>
        </w:rPr>
        <w:t xml:space="preserve"> a</w:t>
      </w:r>
      <w:r w:rsidRPr="00F339B4">
        <w:rPr>
          <w:rStyle w:val="text"/>
          <w:rFonts w:ascii="Arial" w:hAnsi="Arial" w:cs="Arial"/>
          <w:color w:val="000000"/>
          <w:shd w:val="clear" w:color="auto" w:fill="FFFFFF"/>
        </w:rPr>
        <w:t>nd you have overcome the wicked one.</w:t>
      </w:r>
    </w:p>
    <w:p w14:paraId="0074D63D" w14:textId="77777777" w:rsidR="00BE5AD7" w:rsidRDefault="00BE5AD7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66909EBF" w14:textId="5C0D4062" w:rsidR="00837C11" w:rsidRDefault="00A17E49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17E49"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1 Corinthians 4:15</w:t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A17E49">
        <w:rPr>
          <w:rFonts w:ascii="Arial" w:hAnsi="Arial" w:cs="Arial"/>
          <w:color w:val="000000"/>
          <w:shd w:val="clear" w:color="auto" w:fill="FFFFFF"/>
        </w:rPr>
        <w:t>For though you might have ten thousand instructors in Christ, yet you do not have many fathers</w:t>
      </w:r>
    </w:p>
    <w:p w14:paraId="6DD179FB" w14:textId="77777777" w:rsidR="00837C11" w:rsidRDefault="00837C11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0D1E3FFC" w14:textId="450B2E8E" w:rsidR="008C16A8" w:rsidRDefault="008C16A8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How do we become spiritual fathers?</w:t>
      </w:r>
    </w:p>
    <w:p w14:paraId="52178BE5" w14:textId="77777777" w:rsidR="008C16A8" w:rsidRDefault="008C16A8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0900CBD0" w14:textId="75F297FE" w:rsidR="008C16A8" w:rsidRPr="003A5027" w:rsidRDefault="003A5027" w:rsidP="003A5027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3A5027">
        <w:rPr>
          <w:rFonts w:ascii="Arial" w:hAnsi="Arial" w:cs="Arial"/>
          <w:b/>
          <w:bCs/>
          <w:color w:val="000000"/>
          <w:shd w:val="clear" w:color="auto" w:fill="FFFFFF"/>
        </w:rPr>
        <w:t>1. B</w:t>
      </w:r>
      <w:r w:rsidR="008C16A8" w:rsidRPr="003A5027">
        <w:rPr>
          <w:rFonts w:ascii="Arial" w:hAnsi="Arial" w:cs="Arial"/>
          <w:b/>
          <w:bCs/>
          <w:color w:val="000000"/>
          <w:shd w:val="clear" w:color="auto" w:fill="FFFFFF"/>
        </w:rPr>
        <w:t xml:space="preserve">e a </w:t>
      </w:r>
      <w:r w:rsidRPr="003A5027">
        <w:rPr>
          <w:rFonts w:ascii="Arial" w:hAnsi="Arial" w:cs="Arial"/>
          <w:b/>
          <w:bCs/>
          <w:color w:val="000000"/>
          <w:shd w:val="clear" w:color="auto" w:fill="FFFFFF"/>
        </w:rPr>
        <w:t>C</w:t>
      </w:r>
      <w:r w:rsidR="008C16A8" w:rsidRPr="003A5027">
        <w:rPr>
          <w:rFonts w:ascii="Arial" w:hAnsi="Arial" w:cs="Arial"/>
          <w:b/>
          <w:bCs/>
          <w:color w:val="000000"/>
          <w:shd w:val="clear" w:color="auto" w:fill="FFFFFF"/>
        </w:rPr>
        <w:t>hild</w:t>
      </w:r>
    </w:p>
    <w:p w14:paraId="08EC3156" w14:textId="6BA9E2A1" w:rsidR="002849C6" w:rsidRDefault="00832F62" w:rsidP="003A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3A5027">
        <w:rPr>
          <w:rFonts w:ascii="Arial" w:hAnsi="Arial" w:cs="Arial"/>
          <w:b/>
          <w:bCs/>
          <w:color w:val="000000"/>
          <w:shd w:val="clear" w:color="auto" w:fill="FFFFFF"/>
        </w:rPr>
        <w:t>Matthew</w:t>
      </w:r>
      <w:r w:rsidR="005B0440" w:rsidRPr="003A5027">
        <w:rPr>
          <w:rFonts w:ascii="Arial" w:hAnsi="Arial" w:cs="Arial"/>
          <w:b/>
          <w:bCs/>
          <w:color w:val="000000"/>
          <w:shd w:val="clear" w:color="auto" w:fill="FFFFFF"/>
        </w:rPr>
        <w:t xml:space="preserve"> 18:3 </w:t>
      </w:r>
      <w:r w:rsidR="005B0440">
        <w:rPr>
          <w:rFonts w:ascii="Arial" w:hAnsi="Arial" w:cs="Arial"/>
          <w:color w:val="000000"/>
          <w:shd w:val="clear" w:color="auto" w:fill="FFFFFF"/>
        </w:rPr>
        <w:t>unless you turn from your sins and become like little children, you will never get into the Kingdom of Heaven.</w:t>
      </w:r>
    </w:p>
    <w:p w14:paraId="5591E491" w14:textId="77777777" w:rsidR="006A7A15" w:rsidRDefault="006A7A15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1DEE7F4E" w14:textId="7B82751F" w:rsidR="006A7A15" w:rsidRDefault="006A7A15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Humility</w:t>
      </w:r>
    </w:p>
    <w:p w14:paraId="22A9826E" w14:textId="1D96ACB6" w:rsidR="006A7A15" w:rsidRDefault="006A7A15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Trust</w:t>
      </w:r>
    </w:p>
    <w:p w14:paraId="379CAF37" w14:textId="70EAAD2B" w:rsidR="006A7A15" w:rsidRDefault="006A7A15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Repentance</w:t>
      </w:r>
    </w:p>
    <w:p w14:paraId="51D4E8A0" w14:textId="22FB0837" w:rsidR="006A7A15" w:rsidRDefault="006A7A15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Dependance</w:t>
      </w:r>
    </w:p>
    <w:p w14:paraId="01403C47" w14:textId="77777777" w:rsidR="006A7A15" w:rsidRDefault="006A7A15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095ACC20" w14:textId="24BE3513" w:rsidR="003A5027" w:rsidRPr="003A5027" w:rsidRDefault="003A5027" w:rsidP="003A5027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 w:rsidRPr="003A5027">
        <w:rPr>
          <w:rFonts w:ascii="Arial" w:hAnsi="Arial" w:cs="Arial"/>
          <w:b/>
          <w:bCs/>
          <w:color w:val="000000"/>
          <w:shd w:val="clear" w:color="auto" w:fill="FFFFFF"/>
        </w:rPr>
        <w:t xml:space="preserve">. Be a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>Son</w:t>
      </w:r>
      <w:proofErr w:type="gramEnd"/>
    </w:p>
    <w:p w14:paraId="22AE074D" w14:textId="1356C28A" w:rsidR="003A5027" w:rsidRDefault="00656E41" w:rsidP="0065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woj"/>
          <w:rFonts w:ascii="Arial" w:hAnsi="Arial" w:cs="Arial"/>
          <w:color w:val="000000"/>
          <w:shd w:val="clear" w:color="auto" w:fill="FFFFFF"/>
        </w:rPr>
      </w:pPr>
      <w:r w:rsidRPr="00656E41">
        <w:rPr>
          <w:rFonts w:ascii="Arial" w:hAnsi="Arial" w:cs="Arial"/>
          <w:b/>
          <w:bCs/>
          <w:color w:val="000000"/>
          <w:shd w:val="clear" w:color="auto" w:fill="FFFFFF"/>
        </w:rPr>
        <w:t>Luke 2:49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woj"/>
          <w:rFonts w:ascii="Arial" w:hAnsi="Arial" w:cs="Arial"/>
          <w:color w:val="000000"/>
          <w:shd w:val="clear" w:color="auto" w:fill="FFFFFF"/>
        </w:rPr>
        <w:t xml:space="preserve">I </w:t>
      </w:r>
      <w:r>
        <w:rPr>
          <w:rStyle w:val="woj"/>
          <w:rFonts w:ascii="Arial" w:hAnsi="Arial" w:cs="Arial"/>
          <w:color w:val="000000"/>
          <w:shd w:val="clear" w:color="auto" w:fill="FFFFFF"/>
        </w:rPr>
        <w:t>must be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color w:val="000000"/>
          <w:shd w:val="clear" w:color="auto" w:fill="FFFFFF"/>
        </w:rPr>
        <w:t>about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color w:val="000000"/>
          <w:shd w:val="clear" w:color="auto" w:fill="FFFFFF"/>
        </w:rPr>
        <w:t>My Father’s business</w:t>
      </w:r>
    </w:p>
    <w:p w14:paraId="4429D17F" w14:textId="06274F44" w:rsidR="00656E41" w:rsidRDefault="006A7A15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Grow in the word (</w:t>
      </w:r>
      <w:r w:rsidR="00DC69D7">
        <w:rPr>
          <w:rFonts w:ascii="Arial" w:hAnsi="Arial" w:cs="Arial"/>
          <w:color w:val="000000"/>
          <w:shd w:val="clear" w:color="auto" w:fill="FFFFFF"/>
        </w:rPr>
        <w:t>study, discipline)</w:t>
      </w:r>
    </w:p>
    <w:p w14:paraId="20D76F21" w14:textId="20A6C09B" w:rsidR="00DC69D7" w:rsidRDefault="00DC69D7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Engage in spiritual warfare</w:t>
      </w:r>
    </w:p>
    <w:p w14:paraId="1A2B5FDB" w14:textId="78E7379A" w:rsidR="008815B2" w:rsidRDefault="008815B2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Overcome</w:t>
      </w:r>
    </w:p>
    <w:p w14:paraId="535E59B5" w14:textId="77777777" w:rsidR="006A7A15" w:rsidRDefault="006A7A15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1940B44F" w14:textId="2FC1739F" w:rsidR="003A5027" w:rsidRDefault="003A5027" w:rsidP="003A5027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3</w:t>
      </w:r>
      <w:r w:rsidRPr="003A5027"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Know the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>Father</w:t>
      </w:r>
      <w:proofErr w:type="gramEnd"/>
    </w:p>
    <w:p w14:paraId="460F966C" w14:textId="69F7D653" w:rsidR="00664107" w:rsidRPr="003A5027" w:rsidRDefault="00664107" w:rsidP="00A8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Malachi 4:5-6 </w:t>
      </w:r>
      <w:r>
        <w:rPr>
          <w:rStyle w:val="text"/>
          <w:rFonts w:ascii="Arial" w:hAnsi="Arial" w:cs="Arial"/>
          <w:color w:val="000000"/>
          <w:shd w:val="clear" w:color="auto" w:fill="FFFFFF"/>
        </w:rPr>
        <w:t>I will send you </w:t>
      </w:r>
      <w:r w:rsidR="00A86002">
        <w:rPr>
          <w:rStyle w:val="text"/>
          <w:rFonts w:ascii="Arial" w:hAnsi="Arial" w:cs="Arial"/>
          <w:color w:val="000000"/>
          <w:shd w:val="clear" w:color="auto" w:fill="FFFFFF"/>
        </w:rPr>
        <w:t>Elijah… a</w:t>
      </w:r>
      <w:r>
        <w:rPr>
          <w:rStyle w:val="text"/>
          <w:rFonts w:ascii="Arial" w:hAnsi="Arial" w:cs="Arial"/>
          <w:color w:val="000000"/>
          <w:shd w:val="clear" w:color="auto" w:fill="FFFFFF"/>
        </w:rPr>
        <w:t>nd he will turn</w:t>
      </w:r>
      <w:r w:rsidR="00A86002">
        <w:rPr>
          <w:rFonts w:ascii="Arial" w:hAnsi="Arial" w:cs="Arial"/>
          <w:color w:val="000000"/>
        </w:rPr>
        <w:t xml:space="preserve"> t</w:t>
      </w:r>
      <w:r>
        <w:rPr>
          <w:rStyle w:val="text"/>
          <w:rFonts w:ascii="Arial" w:hAnsi="Arial" w:cs="Arial"/>
          <w:color w:val="000000"/>
          <w:shd w:val="clear" w:color="auto" w:fill="FFFFFF"/>
        </w:rPr>
        <w:t>he hearts of the fathers to the children,</w:t>
      </w:r>
      <w:r w:rsidR="00A86002">
        <w:rPr>
          <w:rFonts w:ascii="Arial" w:hAnsi="Arial" w:cs="Arial"/>
          <w:color w:val="000000"/>
        </w:rPr>
        <w:t xml:space="preserve"> a</w:t>
      </w:r>
      <w:r>
        <w:rPr>
          <w:rStyle w:val="text"/>
          <w:rFonts w:ascii="Arial" w:hAnsi="Arial" w:cs="Arial"/>
          <w:color w:val="000000"/>
          <w:shd w:val="clear" w:color="auto" w:fill="FFFFFF"/>
        </w:rPr>
        <w:t>nd the hearts of the children to their fathers</w:t>
      </w:r>
    </w:p>
    <w:p w14:paraId="0841D54C" w14:textId="64EEBBD3" w:rsidR="002849C6" w:rsidRDefault="008815B2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Know God</w:t>
      </w:r>
    </w:p>
    <w:p w14:paraId="1DE9A126" w14:textId="1051E6C3" w:rsidR="008815B2" w:rsidRDefault="008815B2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Get His heart</w:t>
      </w:r>
    </w:p>
    <w:p w14:paraId="1717BD54" w14:textId="2A1D1C79" w:rsidR="008815B2" w:rsidRDefault="008815B2" w:rsidP="00A6582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Seek souls and sons</w:t>
      </w:r>
    </w:p>
    <w:p w14:paraId="087EE668" w14:textId="77777777" w:rsidR="002849C6" w:rsidRDefault="002849C6" w:rsidP="00A65820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23EAB08C" w14:textId="1E14F5F7" w:rsidR="00837C11" w:rsidRDefault="00C144A1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C144A1"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Matthew 11:29</w:t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woj"/>
          <w:rFonts w:ascii="Arial" w:hAnsi="Arial" w:cs="Arial"/>
          <w:color w:val="000000"/>
          <w:shd w:val="clear" w:color="auto" w:fill="FFFFFF"/>
        </w:rPr>
        <w:t>Take My yoke upon you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color w:val="000000"/>
          <w:shd w:val="clear" w:color="auto" w:fill="FFFFFF"/>
        </w:rPr>
        <w:t>and learn from Me, for I am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color w:val="000000"/>
          <w:shd w:val="clear" w:color="auto" w:fill="FFFFFF"/>
        </w:rPr>
        <w:t>gentle and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color w:val="000000"/>
          <w:shd w:val="clear" w:color="auto" w:fill="FFFFFF"/>
        </w:rPr>
        <w:t>lowly in heart,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color w:val="000000"/>
          <w:shd w:val="clear" w:color="auto" w:fill="FFFFFF"/>
        </w:rPr>
        <w:t>and you will find rest for your souls.</w:t>
      </w:r>
    </w:p>
    <w:p w14:paraId="12DE9BCC" w14:textId="77777777" w:rsidR="00837C11" w:rsidRDefault="00837C11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34642F43" w14:textId="5B6FBA9A" w:rsidR="00837C11" w:rsidRDefault="005447E3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5447E3"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John 1:1</w:t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In the beginning was the Word, and the Word was with God, and the Word was God.</w:t>
      </w:r>
    </w:p>
    <w:p w14:paraId="5CB2B571" w14:textId="77777777" w:rsidR="00A84181" w:rsidRDefault="00A84181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25370F44" w14:textId="61342E32" w:rsidR="00A84181" w:rsidRDefault="00266DE4" w:rsidP="00D17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266DE4">
        <w:rPr>
          <w:rStyle w:val="text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2 Peter 3:18</w:t>
      </w:r>
      <w:r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G</w:t>
      </w:r>
      <w:r>
        <w:rPr>
          <w:rFonts w:ascii="Arial" w:hAnsi="Arial" w:cs="Arial"/>
          <w:color w:val="000000"/>
          <w:shd w:val="clear" w:color="auto" w:fill="FFFFFF"/>
        </w:rPr>
        <w:t>row in the grace and knowledge of our Lord and Savior Jesus Christ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29F6B3D8" w14:textId="77777777" w:rsidR="009B71D3" w:rsidRPr="00A65820" w:rsidRDefault="009B71D3" w:rsidP="00A65820">
      <w:pPr>
        <w:spacing w:after="0" w:line="240" w:lineRule="auto"/>
        <w:rPr>
          <w:rStyle w:val="text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7B8CB303" w14:textId="77777777" w:rsidR="00A65820" w:rsidRPr="00A65820" w:rsidRDefault="00A65820">
      <w:pPr>
        <w:spacing w:after="0" w:line="240" w:lineRule="auto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sectPr w:rsidR="00A65820" w:rsidRPr="00A65820" w:rsidSect="007904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74D"/>
    <w:multiLevelType w:val="hybridMultilevel"/>
    <w:tmpl w:val="0F1A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0DD3"/>
    <w:multiLevelType w:val="hybridMultilevel"/>
    <w:tmpl w:val="33E0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47F9"/>
    <w:multiLevelType w:val="hybridMultilevel"/>
    <w:tmpl w:val="9FD6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C7492"/>
    <w:multiLevelType w:val="hybridMultilevel"/>
    <w:tmpl w:val="1006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6F60"/>
    <w:multiLevelType w:val="hybridMultilevel"/>
    <w:tmpl w:val="131EB24A"/>
    <w:lvl w:ilvl="0" w:tplc="8D101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87613">
    <w:abstractNumId w:val="1"/>
  </w:num>
  <w:num w:numId="2" w16cid:durableId="471486025">
    <w:abstractNumId w:val="0"/>
  </w:num>
  <w:num w:numId="3" w16cid:durableId="1416364199">
    <w:abstractNumId w:val="2"/>
  </w:num>
  <w:num w:numId="4" w16cid:durableId="1828814357">
    <w:abstractNumId w:val="4"/>
  </w:num>
  <w:num w:numId="5" w16cid:durableId="45078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DA"/>
    <w:rsid w:val="000231D1"/>
    <w:rsid w:val="00053813"/>
    <w:rsid w:val="00054EA6"/>
    <w:rsid w:val="001026CF"/>
    <w:rsid w:val="001135F2"/>
    <w:rsid w:val="0017004D"/>
    <w:rsid w:val="00175B94"/>
    <w:rsid w:val="001970F3"/>
    <w:rsid w:val="001A1BA1"/>
    <w:rsid w:val="001C5493"/>
    <w:rsid w:val="002252C3"/>
    <w:rsid w:val="00266DE4"/>
    <w:rsid w:val="00282CBB"/>
    <w:rsid w:val="002849C6"/>
    <w:rsid w:val="00285277"/>
    <w:rsid w:val="002E0F96"/>
    <w:rsid w:val="002F3A23"/>
    <w:rsid w:val="0030146F"/>
    <w:rsid w:val="00305D4F"/>
    <w:rsid w:val="0031705D"/>
    <w:rsid w:val="00366FF9"/>
    <w:rsid w:val="0037363C"/>
    <w:rsid w:val="003A5027"/>
    <w:rsid w:val="003D7BA4"/>
    <w:rsid w:val="003E5184"/>
    <w:rsid w:val="00404A95"/>
    <w:rsid w:val="0049600D"/>
    <w:rsid w:val="004C0685"/>
    <w:rsid w:val="004D07BA"/>
    <w:rsid w:val="00521AEF"/>
    <w:rsid w:val="00522791"/>
    <w:rsid w:val="00524373"/>
    <w:rsid w:val="005447E3"/>
    <w:rsid w:val="00565213"/>
    <w:rsid w:val="005945A9"/>
    <w:rsid w:val="005B0440"/>
    <w:rsid w:val="005C3FAF"/>
    <w:rsid w:val="005D64BD"/>
    <w:rsid w:val="005E57E2"/>
    <w:rsid w:val="00612119"/>
    <w:rsid w:val="006121DA"/>
    <w:rsid w:val="00631799"/>
    <w:rsid w:val="00656E41"/>
    <w:rsid w:val="00664107"/>
    <w:rsid w:val="00666625"/>
    <w:rsid w:val="0067086D"/>
    <w:rsid w:val="006A7A15"/>
    <w:rsid w:val="006D06C6"/>
    <w:rsid w:val="007041D8"/>
    <w:rsid w:val="007364DA"/>
    <w:rsid w:val="00790475"/>
    <w:rsid w:val="0079184F"/>
    <w:rsid w:val="00796F2A"/>
    <w:rsid w:val="007D3FF1"/>
    <w:rsid w:val="007E4AA2"/>
    <w:rsid w:val="007E5D48"/>
    <w:rsid w:val="00832F62"/>
    <w:rsid w:val="00837C11"/>
    <w:rsid w:val="00842D37"/>
    <w:rsid w:val="00871B44"/>
    <w:rsid w:val="00876147"/>
    <w:rsid w:val="008815B2"/>
    <w:rsid w:val="008A090C"/>
    <w:rsid w:val="008C16A8"/>
    <w:rsid w:val="008C2584"/>
    <w:rsid w:val="008E1DD3"/>
    <w:rsid w:val="008E32C0"/>
    <w:rsid w:val="00911A37"/>
    <w:rsid w:val="00944898"/>
    <w:rsid w:val="009449CF"/>
    <w:rsid w:val="009B2B2E"/>
    <w:rsid w:val="009B71D3"/>
    <w:rsid w:val="009D54E8"/>
    <w:rsid w:val="00A17E49"/>
    <w:rsid w:val="00A21441"/>
    <w:rsid w:val="00A53E6B"/>
    <w:rsid w:val="00A65820"/>
    <w:rsid w:val="00A84181"/>
    <w:rsid w:val="00A86002"/>
    <w:rsid w:val="00B33CE1"/>
    <w:rsid w:val="00B63EF7"/>
    <w:rsid w:val="00B92826"/>
    <w:rsid w:val="00BC2BCF"/>
    <w:rsid w:val="00BE19A3"/>
    <w:rsid w:val="00BE5AD7"/>
    <w:rsid w:val="00C112C6"/>
    <w:rsid w:val="00C144A1"/>
    <w:rsid w:val="00C26F40"/>
    <w:rsid w:val="00C529FE"/>
    <w:rsid w:val="00CC2663"/>
    <w:rsid w:val="00CF1B4C"/>
    <w:rsid w:val="00CF3D83"/>
    <w:rsid w:val="00D15325"/>
    <w:rsid w:val="00D17D12"/>
    <w:rsid w:val="00D6712F"/>
    <w:rsid w:val="00D7512E"/>
    <w:rsid w:val="00DA5305"/>
    <w:rsid w:val="00DA55EE"/>
    <w:rsid w:val="00DC69D7"/>
    <w:rsid w:val="00DE7753"/>
    <w:rsid w:val="00DF0343"/>
    <w:rsid w:val="00E34C4D"/>
    <w:rsid w:val="00E4698E"/>
    <w:rsid w:val="00E963B2"/>
    <w:rsid w:val="00EC58EE"/>
    <w:rsid w:val="00F339B4"/>
    <w:rsid w:val="00F8726B"/>
    <w:rsid w:val="00F92DEB"/>
    <w:rsid w:val="00F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5D72A"/>
  <w15:chartTrackingRefBased/>
  <w15:docId w15:val="{4979593E-00BA-AD4C-96C9-B70D8FA9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EE"/>
  </w:style>
  <w:style w:type="paragraph" w:styleId="Heading1">
    <w:name w:val="heading 1"/>
    <w:basedOn w:val="Normal"/>
    <w:next w:val="Normal"/>
    <w:link w:val="Heading1Char"/>
    <w:uiPriority w:val="9"/>
    <w:qFormat/>
    <w:rsid w:val="0073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4DA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790475"/>
  </w:style>
  <w:style w:type="character" w:customStyle="1" w:styleId="small-caps">
    <w:name w:val="small-caps"/>
    <w:basedOn w:val="DefaultParagraphFont"/>
    <w:rsid w:val="00790475"/>
  </w:style>
  <w:style w:type="character" w:styleId="Hyperlink">
    <w:name w:val="Hyperlink"/>
    <w:basedOn w:val="DefaultParagraphFont"/>
    <w:uiPriority w:val="99"/>
    <w:semiHidden/>
    <w:unhideWhenUsed/>
    <w:rsid w:val="00911A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A37"/>
    <w:rPr>
      <w:color w:val="96607D" w:themeColor="followedHyperlink"/>
      <w:u w:val="single"/>
    </w:rPr>
  </w:style>
  <w:style w:type="character" w:customStyle="1" w:styleId="woj">
    <w:name w:val="woj"/>
    <w:basedOn w:val="DefaultParagraphFont"/>
    <w:rsid w:val="00C1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Kring</dc:creator>
  <cp:keywords/>
  <dc:description/>
  <cp:lastModifiedBy>Trevor Kring</cp:lastModifiedBy>
  <cp:revision>2</cp:revision>
  <dcterms:created xsi:type="dcterms:W3CDTF">2026-04-18T17:21:00Z</dcterms:created>
  <dcterms:modified xsi:type="dcterms:W3CDTF">2026-04-18T17:21:00Z</dcterms:modified>
</cp:coreProperties>
</file>